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56" w:rsidRPr="00ED2B19" w:rsidRDefault="00986D56" w:rsidP="00707F56">
      <w:pPr>
        <w:pStyle w:val="NoSpacing"/>
        <w:ind w:left="-1620" w:right="-18"/>
        <w:rPr>
          <w:sz w:val="19"/>
          <w:szCs w:val="19"/>
        </w:rPr>
      </w:pPr>
    </w:p>
    <w:p w:rsidR="00986D56" w:rsidRPr="00ED2B19" w:rsidRDefault="00986D56" w:rsidP="00707F56">
      <w:pPr>
        <w:pStyle w:val="NoSpacing"/>
        <w:ind w:left="-1620" w:right="-18"/>
        <w:rPr>
          <w:sz w:val="19"/>
          <w:szCs w:val="19"/>
        </w:rPr>
      </w:pPr>
    </w:p>
    <w:p w:rsidR="00A13CE5" w:rsidRDefault="00A13CE5" w:rsidP="000C2BEF">
      <w:pPr>
        <w:pStyle w:val="NoSpacing"/>
        <w:ind w:left="-1620" w:right="-726"/>
        <w:rPr>
          <w:b/>
          <w:bCs/>
          <w:sz w:val="19"/>
          <w:szCs w:val="19"/>
        </w:rPr>
      </w:pPr>
      <w:r w:rsidRPr="000C2BEF">
        <w:rPr>
          <w:b/>
          <w:bCs/>
          <w:sz w:val="19"/>
          <w:szCs w:val="19"/>
        </w:rPr>
        <w:t>GENERAL INFORMATION</w:t>
      </w:r>
    </w:p>
    <w:p w:rsidR="000C2BEF" w:rsidRPr="000C2BEF" w:rsidRDefault="000C2BEF" w:rsidP="000C2BEF">
      <w:pPr>
        <w:pStyle w:val="NoSpacing"/>
        <w:ind w:left="-1620" w:right="-726"/>
        <w:rPr>
          <w:b/>
          <w:bCs/>
          <w:sz w:val="19"/>
          <w:szCs w:val="19"/>
        </w:rPr>
      </w:pPr>
    </w:p>
    <w:p w:rsidR="00A13CE5" w:rsidRPr="00A13CE5" w:rsidRDefault="00B20B0F" w:rsidP="00A13CE5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>New York</w:t>
      </w:r>
      <w:r w:rsidR="00A13CE5" w:rsidRPr="00A13CE5">
        <w:rPr>
          <w:sz w:val="19"/>
          <w:szCs w:val="19"/>
        </w:rPr>
        <w:t>-Presbyterian Queens</w:t>
      </w:r>
    </w:p>
    <w:p w:rsidR="00A13CE5" w:rsidRPr="00A13CE5" w:rsidRDefault="00A13CE5" w:rsidP="00A13CE5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>Theresa and Eugene M. Lang Center for</w:t>
      </w:r>
    </w:p>
    <w:p w:rsidR="00A13CE5" w:rsidRDefault="00A13CE5" w:rsidP="00A13CE5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 xml:space="preserve">Research and Education </w:t>
      </w:r>
      <w:r w:rsidR="002D3872">
        <w:rPr>
          <w:sz w:val="19"/>
          <w:szCs w:val="19"/>
        </w:rPr>
        <w:t>–</w:t>
      </w:r>
      <w:r w:rsidRPr="00A13CE5">
        <w:rPr>
          <w:sz w:val="19"/>
          <w:szCs w:val="19"/>
        </w:rPr>
        <w:t xml:space="preserve"> Auditorium</w:t>
      </w:r>
    </w:p>
    <w:p w:rsidR="002D3872" w:rsidRPr="002D3872" w:rsidRDefault="002D3872" w:rsidP="00A13CE5">
      <w:pPr>
        <w:pStyle w:val="NoSpacing"/>
        <w:ind w:left="-1620" w:right="-726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2</w:t>
      </w:r>
      <w:r w:rsidRPr="002D3872">
        <w:rPr>
          <w:b/>
          <w:bCs/>
          <w:sz w:val="19"/>
          <w:szCs w:val="19"/>
          <w:vertAlign w:val="superscript"/>
        </w:rPr>
        <w:t>nd</w:t>
      </w:r>
      <w:r w:rsidR="007B447E">
        <w:rPr>
          <w:b/>
          <w:bCs/>
          <w:sz w:val="19"/>
          <w:szCs w:val="19"/>
        </w:rPr>
        <w:t xml:space="preserve"> Floor South Buil</w:t>
      </w:r>
      <w:r>
        <w:rPr>
          <w:b/>
          <w:bCs/>
          <w:sz w:val="19"/>
          <w:szCs w:val="19"/>
        </w:rPr>
        <w:t>ding:  Enter through Main Lobby</w:t>
      </w:r>
    </w:p>
    <w:p w:rsidR="00A13CE5" w:rsidRPr="00A13CE5" w:rsidRDefault="00A13CE5" w:rsidP="00A13CE5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>56-45 Main Street • Flushing, NY 11355</w:t>
      </w:r>
    </w:p>
    <w:p w:rsidR="00A13CE5" w:rsidRPr="00A13CE5" w:rsidRDefault="00A13CE5" w:rsidP="00A13CE5">
      <w:pPr>
        <w:pStyle w:val="NoSpacing"/>
        <w:ind w:left="-1620" w:right="-726"/>
        <w:rPr>
          <w:sz w:val="19"/>
          <w:szCs w:val="19"/>
        </w:rPr>
      </w:pPr>
    </w:p>
    <w:p w:rsidR="00A13CE5" w:rsidRPr="00A13CE5" w:rsidRDefault="00A13CE5" w:rsidP="00A13CE5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>Accreditation</w:t>
      </w:r>
    </w:p>
    <w:p w:rsidR="001561CC" w:rsidRDefault="00B20B0F" w:rsidP="000C2BEF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>New York</w:t>
      </w:r>
      <w:r w:rsidR="00A13CE5" w:rsidRPr="00A13CE5">
        <w:rPr>
          <w:sz w:val="19"/>
          <w:szCs w:val="19"/>
        </w:rPr>
        <w:t xml:space="preserve">-Presbyterian Queens (NYP/Queens) is </w:t>
      </w:r>
    </w:p>
    <w:p w:rsidR="001561CC" w:rsidRDefault="00A13CE5" w:rsidP="000C2BEF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>accredited by The Medical Society of the State of</w:t>
      </w:r>
      <w:r w:rsidR="000C2BEF">
        <w:rPr>
          <w:sz w:val="19"/>
          <w:szCs w:val="19"/>
        </w:rPr>
        <w:t xml:space="preserve"> </w:t>
      </w:r>
      <w:r w:rsidRPr="00A13CE5">
        <w:rPr>
          <w:sz w:val="19"/>
          <w:szCs w:val="19"/>
        </w:rPr>
        <w:t xml:space="preserve">New </w:t>
      </w:r>
    </w:p>
    <w:p w:rsidR="001561CC" w:rsidRDefault="00A13CE5" w:rsidP="000C2BEF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>York (MSSNY) to provide continuing medical education</w:t>
      </w:r>
    </w:p>
    <w:p w:rsidR="00A13CE5" w:rsidRPr="00A13CE5" w:rsidRDefault="00A13CE5" w:rsidP="000C2BEF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>for physicians.</w:t>
      </w:r>
      <w:r w:rsidR="00B568C3">
        <w:rPr>
          <w:sz w:val="19"/>
          <w:szCs w:val="19"/>
        </w:rPr>
        <w:t xml:space="preserve"> </w:t>
      </w:r>
    </w:p>
    <w:p w:rsidR="00A13CE5" w:rsidRPr="00A13CE5" w:rsidRDefault="00A13CE5" w:rsidP="00A13CE5">
      <w:pPr>
        <w:pStyle w:val="NoSpacing"/>
        <w:ind w:left="-1620" w:right="-726"/>
        <w:rPr>
          <w:sz w:val="19"/>
          <w:szCs w:val="19"/>
        </w:rPr>
      </w:pPr>
    </w:p>
    <w:p w:rsidR="00A13CE5" w:rsidRPr="00A13CE5" w:rsidRDefault="00A13CE5" w:rsidP="00A13CE5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>NYP/Queens designates this live activity for a</w:t>
      </w:r>
    </w:p>
    <w:p w:rsidR="001561CC" w:rsidRDefault="00A13CE5" w:rsidP="000C2BEF">
      <w:pPr>
        <w:pStyle w:val="NoSpacing"/>
        <w:ind w:left="-1620" w:right="-726"/>
        <w:rPr>
          <w:sz w:val="19"/>
          <w:szCs w:val="19"/>
        </w:rPr>
      </w:pPr>
      <w:r>
        <w:rPr>
          <w:sz w:val="19"/>
          <w:szCs w:val="19"/>
        </w:rPr>
        <w:t>maximum of 3.25</w:t>
      </w:r>
      <w:r w:rsidR="001561CC">
        <w:rPr>
          <w:sz w:val="19"/>
          <w:szCs w:val="19"/>
        </w:rPr>
        <w:t xml:space="preserve"> AMA PRA Category 1 Credits ™.</w:t>
      </w:r>
      <w:r w:rsidRPr="00A13CE5">
        <w:rPr>
          <w:sz w:val="19"/>
          <w:szCs w:val="19"/>
        </w:rPr>
        <w:t xml:space="preserve"> </w:t>
      </w:r>
    </w:p>
    <w:p w:rsidR="001561CC" w:rsidRDefault="00A13CE5" w:rsidP="000C2BEF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>Physicians should claim only the credit</w:t>
      </w:r>
      <w:r w:rsidR="000C2BEF">
        <w:rPr>
          <w:sz w:val="19"/>
          <w:szCs w:val="19"/>
        </w:rPr>
        <w:t xml:space="preserve"> </w:t>
      </w:r>
      <w:r w:rsidRPr="00A13CE5">
        <w:rPr>
          <w:sz w:val="19"/>
          <w:szCs w:val="19"/>
        </w:rPr>
        <w:t xml:space="preserve">commensurate </w:t>
      </w:r>
    </w:p>
    <w:p w:rsidR="00A13CE5" w:rsidRPr="00A13CE5" w:rsidRDefault="00A13CE5" w:rsidP="001561CC">
      <w:pPr>
        <w:pStyle w:val="NoSpacing"/>
        <w:ind w:left="-1620" w:right="-726"/>
        <w:rPr>
          <w:sz w:val="19"/>
          <w:szCs w:val="19"/>
        </w:rPr>
      </w:pPr>
      <w:r w:rsidRPr="00A13CE5">
        <w:rPr>
          <w:sz w:val="19"/>
          <w:szCs w:val="19"/>
        </w:rPr>
        <w:t>with the extent of their</w:t>
      </w:r>
      <w:r w:rsidR="001561CC">
        <w:rPr>
          <w:sz w:val="19"/>
          <w:szCs w:val="19"/>
        </w:rPr>
        <w:t xml:space="preserve"> </w:t>
      </w:r>
      <w:r w:rsidRPr="00A13CE5">
        <w:rPr>
          <w:sz w:val="19"/>
          <w:szCs w:val="19"/>
        </w:rPr>
        <w:t>participation in the activity.</w:t>
      </w:r>
    </w:p>
    <w:p w:rsidR="007B3DD1" w:rsidRDefault="009A5B67" w:rsidP="00707F56">
      <w:pPr>
        <w:pStyle w:val="NoSpacing"/>
        <w:tabs>
          <w:tab w:val="left" w:pos="540"/>
        </w:tabs>
        <w:ind w:left="-1620" w:right="-726"/>
        <w:rPr>
          <w:sz w:val="19"/>
          <w:szCs w:val="19"/>
        </w:rPr>
      </w:pPr>
      <w:r>
        <w:rPr>
          <w:sz w:val="19"/>
          <w:szCs w:val="19"/>
        </w:rPr>
        <w:t>.</w:t>
      </w:r>
    </w:p>
    <w:p w:rsidR="000C2BEF" w:rsidRPr="000C2BEF" w:rsidRDefault="000C2BEF" w:rsidP="00707F56">
      <w:pPr>
        <w:pStyle w:val="NoSpacing"/>
        <w:tabs>
          <w:tab w:val="left" w:pos="540"/>
        </w:tabs>
        <w:ind w:left="-1620" w:right="-726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DIRECTIONS</w:t>
      </w:r>
    </w:p>
    <w:p w:rsidR="00C36FE2" w:rsidRDefault="00C36FE2" w:rsidP="00B35A1D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sz w:val="19"/>
          <w:szCs w:val="19"/>
        </w:rPr>
      </w:pPr>
    </w:p>
    <w:p w:rsidR="00A13CE5" w:rsidRDefault="000C2BEF" w:rsidP="00B35A1D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sz w:val="19"/>
          <w:szCs w:val="19"/>
        </w:rPr>
      </w:pPr>
      <w:r>
        <w:rPr>
          <w:sz w:val="19"/>
          <w:szCs w:val="19"/>
        </w:rPr>
        <w:t>Travel information can be found at the following link:</w:t>
      </w:r>
    </w:p>
    <w:p w:rsidR="000C2BEF" w:rsidRDefault="000C2BEF" w:rsidP="00B35A1D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sz w:val="19"/>
          <w:szCs w:val="19"/>
        </w:rPr>
      </w:pPr>
    </w:p>
    <w:p w:rsidR="002D3872" w:rsidRPr="000C2BEF" w:rsidRDefault="0015031F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color w:val="0000FF"/>
          <w:sz w:val="19"/>
          <w:szCs w:val="19"/>
        </w:rPr>
      </w:pPr>
      <w:hyperlink r:id="rId5" w:history="1">
        <w:r w:rsidR="002D3872" w:rsidRPr="00795A2B">
          <w:rPr>
            <w:rStyle w:val="Hyperlink"/>
            <w:sz w:val="19"/>
            <w:szCs w:val="19"/>
          </w:rPr>
          <w:t>http://www.nyhq.org/Directions</w:t>
        </w:r>
      </w:hyperlink>
    </w:p>
    <w:p w:rsidR="00A13CE5" w:rsidRDefault="00A13CE5" w:rsidP="00B35A1D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sz w:val="19"/>
          <w:szCs w:val="19"/>
        </w:rPr>
      </w:pPr>
    </w:p>
    <w:p w:rsidR="00A13CE5" w:rsidRDefault="000C2BEF" w:rsidP="00B35A1D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PARKING</w:t>
      </w:r>
    </w:p>
    <w:p w:rsidR="000C2BEF" w:rsidRPr="000C2BEF" w:rsidRDefault="000C2BEF" w:rsidP="000C2BEF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right="72"/>
        <w:rPr>
          <w:b/>
          <w:bCs/>
          <w:sz w:val="19"/>
          <w:szCs w:val="19"/>
        </w:rPr>
      </w:pPr>
    </w:p>
    <w:p w:rsidR="001561CC" w:rsidRDefault="000C2BEF" w:rsidP="000C2BEF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sz w:val="19"/>
          <w:szCs w:val="19"/>
        </w:rPr>
      </w:pPr>
      <w:r w:rsidRPr="000C2BEF">
        <w:rPr>
          <w:sz w:val="19"/>
          <w:szCs w:val="19"/>
        </w:rPr>
        <w:t xml:space="preserve">Parking is available 24 hours a day in the pay parking </w:t>
      </w:r>
    </w:p>
    <w:p w:rsidR="000C2BEF" w:rsidRPr="000C2BEF" w:rsidRDefault="000C2BEF" w:rsidP="00E53B78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sz w:val="19"/>
          <w:szCs w:val="19"/>
        </w:rPr>
      </w:pPr>
      <w:r w:rsidRPr="000C2BEF">
        <w:rPr>
          <w:sz w:val="19"/>
          <w:szCs w:val="19"/>
        </w:rPr>
        <w:t>lot on Booth Memorial Avenue betwee</w:t>
      </w:r>
      <w:r w:rsidR="002D3872">
        <w:rPr>
          <w:sz w:val="19"/>
          <w:szCs w:val="19"/>
        </w:rPr>
        <w:t>n Main Street and 141 Street.</w:t>
      </w:r>
      <w:r w:rsidR="00E53B78">
        <w:rPr>
          <w:sz w:val="19"/>
          <w:szCs w:val="19"/>
        </w:rPr>
        <w:t xml:space="preserve"> </w:t>
      </w:r>
      <w:r w:rsidR="00E53B78" w:rsidRPr="00E53B78">
        <w:rPr>
          <w:sz w:val="19"/>
          <w:szCs w:val="19"/>
        </w:rPr>
        <w:t>Current parking rates are (tax is included): Up to 1 hour: $8.00; Up to 2</w:t>
      </w:r>
      <w:r w:rsidR="00A93015">
        <w:rPr>
          <w:sz w:val="19"/>
          <w:szCs w:val="19"/>
        </w:rPr>
        <w:t xml:space="preserve"> hours: $10.00; Up to 24 hours:</w:t>
      </w:r>
      <w:r w:rsidR="00E53B78" w:rsidRPr="00E53B78">
        <w:rPr>
          <w:sz w:val="19"/>
          <w:szCs w:val="19"/>
        </w:rPr>
        <w:t>$16.00</w:t>
      </w:r>
    </w:p>
    <w:p w:rsidR="00A13CE5" w:rsidRDefault="00A13CE5" w:rsidP="00B35A1D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sz w:val="19"/>
          <w:szCs w:val="19"/>
        </w:rPr>
      </w:pPr>
    </w:p>
    <w:p w:rsidR="00A13CE5" w:rsidRDefault="002D3872" w:rsidP="00B35A1D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2762250" cy="236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CE5" w:rsidRDefault="00A13CE5" w:rsidP="00B35A1D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sz w:val="19"/>
          <w:szCs w:val="19"/>
        </w:rPr>
      </w:pPr>
    </w:p>
    <w:p w:rsidR="00A13CE5" w:rsidRPr="001D25E4" w:rsidRDefault="00A13CE5" w:rsidP="00B35A1D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1620" w:right="72"/>
        <w:rPr>
          <w:sz w:val="16"/>
          <w:szCs w:val="16"/>
        </w:rPr>
      </w:pPr>
    </w:p>
    <w:p w:rsidR="00B568C3" w:rsidRDefault="00B568C3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right="-648"/>
        <w:rPr>
          <w:b/>
          <w:bCs/>
          <w:sz w:val="16"/>
          <w:szCs w:val="16"/>
          <w:u w:val="single"/>
        </w:rPr>
      </w:pPr>
    </w:p>
    <w:p w:rsidR="00C56F95" w:rsidRPr="001D25E4" w:rsidRDefault="00572227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right="-648"/>
        <w:rPr>
          <w:b/>
          <w:bCs/>
          <w:sz w:val="16"/>
          <w:szCs w:val="16"/>
          <w:u w:val="single"/>
        </w:rPr>
      </w:pPr>
      <w:r w:rsidRPr="001D25E4">
        <w:rPr>
          <w:b/>
          <w:bCs/>
          <w:sz w:val="16"/>
          <w:szCs w:val="16"/>
          <w:u w:val="single"/>
        </w:rPr>
        <w:t>SPEAKERS</w:t>
      </w:r>
    </w:p>
    <w:p w:rsidR="00B568C3" w:rsidRPr="001D25E4" w:rsidRDefault="00B568C3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</w:p>
    <w:p w:rsidR="00D777EA" w:rsidRPr="001D25E4" w:rsidRDefault="002D3872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D777EA" w:rsidRPr="001D25E4">
        <w:rPr>
          <w:sz w:val="16"/>
          <w:szCs w:val="16"/>
        </w:rPr>
        <w:t>Loretta Au</w:t>
      </w:r>
      <w:r w:rsidR="001D25E4" w:rsidRPr="001D25E4">
        <w:rPr>
          <w:sz w:val="16"/>
          <w:szCs w:val="16"/>
        </w:rPr>
        <w:t>,</w:t>
      </w:r>
      <w:r w:rsidR="00D777EA" w:rsidRPr="001D25E4">
        <w:rPr>
          <w:sz w:val="16"/>
          <w:szCs w:val="16"/>
        </w:rPr>
        <w:t xml:space="preserve"> MD, FAAP</w:t>
      </w:r>
    </w:p>
    <w:p w:rsidR="00D777EA" w:rsidRPr="001D25E4" w:rsidRDefault="002D3872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D777EA" w:rsidRPr="001D25E4">
        <w:rPr>
          <w:sz w:val="16"/>
          <w:szCs w:val="16"/>
        </w:rPr>
        <w:t>Chief of Pediatrics</w:t>
      </w:r>
    </w:p>
    <w:p w:rsidR="00D777EA" w:rsidRPr="001D25E4" w:rsidRDefault="002D3872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D777EA" w:rsidRPr="001D25E4">
        <w:rPr>
          <w:sz w:val="16"/>
          <w:szCs w:val="16"/>
        </w:rPr>
        <w:t xml:space="preserve">Charles </w:t>
      </w:r>
      <w:r w:rsidR="00642A25" w:rsidRPr="001D25E4">
        <w:rPr>
          <w:sz w:val="16"/>
          <w:szCs w:val="16"/>
        </w:rPr>
        <w:t>B. Wang Community Health Center</w:t>
      </w:r>
    </w:p>
    <w:p w:rsidR="00D777EA" w:rsidRPr="001D25E4" w:rsidRDefault="002D3872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642A25" w:rsidRPr="001D25E4">
        <w:rPr>
          <w:sz w:val="16"/>
          <w:szCs w:val="16"/>
        </w:rPr>
        <w:t xml:space="preserve">New York, NY </w:t>
      </w:r>
    </w:p>
    <w:p w:rsidR="00642A25" w:rsidRPr="001D25E4" w:rsidRDefault="00642A25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</w:p>
    <w:p w:rsidR="00642A25" w:rsidRPr="001D25E4" w:rsidRDefault="002D3872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642A25" w:rsidRPr="001D25E4">
        <w:rPr>
          <w:sz w:val="16"/>
          <w:szCs w:val="16"/>
        </w:rPr>
        <w:t xml:space="preserve">Claudia </w:t>
      </w:r>
      <w:proofErr w:type="spellStart"/>
      <w:r w:rsidR="00642A25" w:rsidRPr="001D25E4">
        <w:rPr>
          <w:sz w:val="16"/>
          <w:szCs w:val="16"/>
        </w:rPr>
        <w:t>Calhoon</w:t>
      </w:r>
      <w:proofErr w:type="spellEnd"/>
      <w:r w:rsidR="00642A25" w:rsidRPr="001D25E4">
        <w:rPr>
          <w:sz w:val="16"/>
          <w:szCs w:val="16"/>
        </w:rPr>
        <w:t>, MPH</w:t>
      </w:r>
    </w:p>
    <w:p w:rsidR="00642A25" w:rsidRPr="001D25E4" w:rsidRDefault="002D3872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642A25" w:rsidRPr="001D25E4">
        <w:rPr>
          <w:sz w:val="16"/>
          <w:szCs w:val="16"/>
        </w:rPr>
        <w:t>Director of Health Policy</w:t>
      </w:r>
    </w:p>
    <w:p w:rsidR="00642A25" w:rsidRPr="001D25E4" w:rsidRDefault="002D3872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642A25" w:rsidRPr="001D25E4">
        <w:rPr>
          <w:sz w:val="16"/>
          <w:szCs w:val="16"/>
        </w:rPr>
        <w:t>New York Immigration Coalition</w:t>
      </w:r>
    </w:p>
    <w:p w:rsidR="00642A25" w:rsidRPr="001D25E4" w:rsidRDefault="002D3872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642A25" w:rsidRPr="001D25E4">
        <w:rPr>
          <w:sz w:val="16"/>
          <w:szCs w:val="16"/>
        </w:rPr>
        <w:t>New York, NY</w:t>
      </w:r>
    </w:p>
    <w:p w:rsidR="00642A25" w:rsidRPr="001D25E4" w:rsidRDefault="00642A25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</w:p>
    <w:p w:rsidR="00642A25" w:rsidRPr="001D25E4" w:rsidRDefault="002D3872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642A25" w:rsidRPr="001D25E4">
        <w:rPr>
          <w:sz w:val="16"/>
          <w:szCs w:val="16"/>
        </w:rPr>
        <w:t>Max W. Hadler MPH, MA</w:t>
      </w:r>
    </w:p>
    <w:p w:rsidR="00642A25" w:rsidRPr="001D25E4" w:rsidRDefault="00B568C3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A30BE">
        <w:rPr>
          <w:sz w:val="16"/>
          <w:szCs w:val="16"/>
        </w:rPr>
        <w:t xml:space="preserve">  </w:t>
      </w:r>
      <w:r w:rsidR="00B20B0F" w:rsidRPr="001D25E4">
        <w:rPr>
          <w:sz w:val="16"/>
          <w:szCs w:val="16"/>
        </w:rPr>
        <w:t>Senior</w:t>
      </w:r>
      <w:r w:rsidR="00642A25" w:rsidRPr="001D25E4">
        <w:rPr>
          <w:sz w:val="16"/>
          <w:szCs w:val="16"/>
        </w:rPr>
        <w:t xml:space="preserve"> Health Policy Manager</w:t>
      </w:r>
    </w:p>
    <w:p w:rsidR="00642A25" w:rsidRPr="001D25E4" w:rsidRDefault="002D3872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642A25" w:rsidRPr="001D25E4">
        <w:rPr>
          <w:sz w:val="16"/>
          <w:szCs w:val="16"/>
        </w:rPr>
        <w:t>New York Immigration Coalition</w:t>
      </w:r>
    </w:p>
    <w:p w:rsidR="00642A25" w:rsidRPr="001D25E4" w:rsidRDefault="002D3872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642A25" w:rsidRPr="001D25E4">
        <w:rPr>
          <w:sz w:val="16"/>
          <w:szCs w:val="16"/>
        </w:rPr>
        <w:t>New York, NY</w:t>
      </w:r>
    </w:p>
    <w:p w:rsidR="00D777EA" w:rsidRPr="001D25E4" w:rsidRDefault="00D777EA" w:rsidP="002D3872">
      <w:pPr>
        <w:pStyle w:val="NoSpacing"/>
        <w:tabs>
          <w:tab w:val="left" w:pos="18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</w:p>
    <w:p w:rsidR="00D777EA" w:rsidRPr="001D25E4" w:rsidRDefault="002D3872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D777EA" w:rsidRPr="001D25E4">
        <w:rPr>
          <w:sz w:val="16"/>
          <w:szCs w:val="16"/>
        </w:rPr>
        <w:t xml:space="preserve">Chin Tzu </w:t>
      </w:r>
      <w:proofErr w:type="spellStart"/>
      <w:r w:rsidR="00D777EA" w:rsidRPr="001D25E4">
        <w:rPr>
          <w:sz w:val="16"/>
          <w:szCs w:val="16"/>
        </w:rPr>
        <w:t>Hoo</w:t>
      </w:r>
      <w:proofErr w:type="spellEnd"/>
      <w:r w:rsidR="00D777EA" w:rsidRPr="001D25E4">
        <w:rPr>
          <w:sz w:val="16"/>
          <w:szCs w:val="16"/>
        </w:rPr>
        <w:t xml:space="preserve"> Li, MS, CLC, </w:t>
      </w:r>
    </w:p>
    <w:p w:rsidR="00C56F95" w:rsidRPr="001D25E4" w:rsidRDefault="002D3872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D777EA" w:rsidRPr="001D25E4">
        <w:rPr>
          <w:sz w:val="16"/>
          <w:szCs w:val="16"/>
        </w:rPr>
        <w:t>Qualified Nutritionist</w:t>
      </w:r>
    </w:p>
    <w:p w:rsidR="00D777EA" w:rsidRPr="001D25E4" w:rsidRDefault="002D3872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D777EA" w:rsidRPr="001D25E4">
        <w:rPr>
          <w:sz w:val="16"/>
          <w:szCs w:val="16"/>
        </w:rPr>
        <w:t xml:space="preserve">PHS Flushing WIC </w:t>
      </w:r>
      <w:r w:rsidR="00642A25" w:rsidRPr="001D25E4">
        <w:rPr>
          <w:sz w:val="16"/>
          <w:szCs w:val="16"/>
        </w:rPr>
        <w:t>Center</w:t>
      </w:r>
    </w:p>
    <w:p w:rsidR="00D777EA" w:rsidRPr="001D25E4" w:rsidRDefault="001561CC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B20B0F" w:rsidRPr="001D25E4">
        <w:rPr>
          <w:sz w:val="16"/>
          <w:szCs w:val="16"/>
        </w:rPr>
        <w:t>Flushing</w:t>
      </w:r>
      <w:r w:rsidR="00D777EA" w:rsidRPr="001D25E4">
        <w:rPr>
          <w:sz w:val="16"/>
          <w:szCs w:val="16"/>
        </w:rPr>
        <w:t>, NY 11355</w:t>
      </w:r>
    </w:p>
    <w:p w:rsidR="00D777EA" w:rsidRPr="001D25E4" w:rsidRDefault="00D777EA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</w:p>
    <w:p w:rsidR="00572227" w:rsidRPr="001D25E4" w:rsidRDefault="002D3872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572227" w:rsidRPr="001D25E4">
        <w:rPr>
          <w:sz w:val="16"/>
          <w:szCs w:val="16"/>
        </w:rPr>
        <w:t xml:space="preserve">Julie </w:t>
      </w:r>
      <w:r w:rsidR="009A30BE">
        <w:rPr>
          <w:sz w:val="16"/>
          <w:szCs w:val="16"/>
        </w:rPr>
        <w:t xml:space="preserve">M. </w:t>
      </w:r>
      <w:r w:rsidR="00572227" w:rsidRPr="001D25E4">
        <w:rPr>
          <w:sz w:val="16"/>
          <w:szCs w:val="16"/>
        </w:rPr>
        <w:t xml:space="preserve">Linton MD, FAAP, </w:t>
      </w:r>
    </w:p>
    <w:p w:rsidR="00572227" w:rsidRPr="001D25E4" w:rsidRDefault="002D3872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572227" w:rsidRPr="001D25E4">
        <w:rPr>
          <w:sz w:val="16"/>
          <w:szCs w:val="16"/>
        </w:rPr>
        <w:t>Rome Visiting Professor in Immigrant Health</w:t>
      </w:r>
    </w:p>
    <w:p w:rsidR="00572227" w:rsidRPr="001D25E4" w:rsidRDefault="002D3872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572227" w:rsidRPr="001D25E4">
        <w:rPr>
          <w:sz w:val="16"/>
          <w:szCs w:val="16"/>
        </w:rPr>
        <w:t xml:space="preserve">Asst. Professor of Pediatrics, Wake Forrest School of </w:t>
      </w:r>
      <w:r w:rsidRPr="001D25E4">
        <w:rPr>
          <w:sz w:val="16"/>
          <w:szCs w:val="16"/>
        </w:rPr>
        <w:t xml:space="preserve">     </w:t>
      </w:r>
      <w:r w:rsidR="001561CC" w:rsidRPr="001D25E4">
        <w:rPr>
          <w:sz w:val="16"/>
          <w:szCs w:val="16"/>
        </w:rPr>
        <w:t xml:space="preserve">      </w:t>
      </w:r>
    </w:p>
    <w:p w:rsidR="001561CC" w:rsidRPr="001D25E4" w:rsidRDefault="001561CC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Pr="001D25E4">
        <w:rPr>
          <w:sz w:val="16"/>
          <w:szCs w:val="16"/>
        </w:rPr>
        <w:t>Medicine</w:t>
      </w:r>
    </w:p>
    <w:p w:rsidR="00572227" w:rsidRPr="001D25E4" w:rsidRDefault="00572227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Pr="001D25E4">
        <w:rPr>
          <w:sz w:val="16"/>
          <w:szCs w:val="16"/>
        </w:rPr>
        <w:t>Co-Chair, AAP Immigrant Health, Special Interest Group</w:t>
      </w:r>
    </w:p>
    <w:p w:rsidR="00572227" w:rsidRPr="001D25E4" w:rsidRDefault="00572227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</w:p>
    <w:p w:rsidR="00572227" w:rsidRPr="001D25E4" w:rsidRDefault="002D3872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572227" w:rsidRPr="001D25E4">
        <w:rPr>
          <w:sz w:val="16"/>
          <w:szCs w:val="16"/>
        </w:rPr>
        <w:t>Alan Shapiro, MD, FAAP</w:t>
      </w:r>
    </w:p>
    <w:p w:rsidR="002D3872" w:rsidRPr="001D25E4" w:rsidRDefault="002D3872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572227" w:rsidRPr="001D25E4">
        <w:rPr>
          <w:sz w:val="16"/>
          <w:szCs w:val="16"/>
        </w:rPr>
        <w:t xml:space="preserve">Clinical Asst. Professor of Pediatrics, Albert Einstein </w:t>
      </w:r>
      <w:r w:rsidRPr="001D25E4">
        <w:rPr>
          <w:sz w:val="16"/>
          <w:szCs w:val="16"/>
        </w:rPr>
        <w:t xml:space="preserve">                     </w:t>
      </w:r>
    </w:p>
    <w:p w:rsidR="00572227" w:rsidRPr="001D25E4" w:rsidRDefault="00572227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</w:t>
      </w:r>
      <w:r w:rsidR="007B447E" w:rsidRPr="001D25E4">
        <w:rPr>
          <w:sz w:val="16"/>
          <w:szCs w:val="16"/>
        </w:rPr>
        <w:t xml:space="preserve"> </w:t>
      </w:r>
      <w:r w:rsidR="009A30BE">
        <w:rPr>
          <w:sz w:val="16"/>
          <w:szCs w:val="16"/>
        </w:rPr>
        <w:t xml:space="preserve"> </w:t>
      </w:r>
      <w:r w:rsidRPr="001D25E4">
        <w:rPr>
          <w:sz w:val="16"/>
          <w:szCs w:val="16"/>
        </w:rPr>
        <w:t>College</w:t>
      </w:r>
    </w:p>
    <w:p w:rsidR="007B447E" w:rsidRPr="001D25E4" w:rsidRDefault="00D777EA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</w:t>
      </w:r>
      <w:r w:rsidR="007B447E" w:rsidRPr="001D25E4">
        <w:rPr>
          <w:sz w:val="16"/>
          <w:szCs w:val="16"/>
        </w:rPr>
        <w:t xml:space="preserve"> </w:t>
      </w:r>
      <w:r w:rsidR="009A30BE">
        <w:rPr>
          <w:sz w:val="16"/>
          <w:szCs w:val="16"/>
        </w:rPr>
        <w:t xml:space="preserve"> </w:t>
      </w:r>
      <w:r w:rsidRPr="001D25E4">
        <w:rPr>
          <w:sz w:val="16"/>
          <w:szCs w:val="16"/>
        </w:rPr>
        <w:t>Senior Medical Director, Community Pediatric Programs</w:t>
      </w:r>
      <w:r w:rsidR="00572227" w:rsidRPr="001D25E4">
        <w:rPr>
          <w:sz w:val="16"/>
          <w:szCs w:val="16"/>
        </w:rPr>
        <w:t xml:space="preserve"> </w:t>
      </w:r>
      <w:r w:rsidR="007B447E" w:rsidRPr="001D25E4">
        <w:rPr>
          <w:sz w:val="16"/>
          <w:szCs w:val="16"/>
        </w:rPr>
        <w:t xml:space="preserve"> </w:t>
      </w:r>
    </w:p>
    <w:p w:rsidR="00572227" w:rsidRPr="001D25E4" w:rsidRDefault="007B447E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B20B0F" w:rsidRPr="001D25E4">
        <w:rPr>
          <w:sz w:val="16"/>
          <w:szCs w:val="16"/>
        </w:rPr>
        <w:t>Children’s</w:t>
      </w:r>
      <w:r w:rsidR="002D3872" w:rsidRPr="001D25E4">
        <w:rPr>
          <w:sz w:val="16"/>
          <w:szCs w:val="16"/>
        </w:rPr>
        <w:t xml:space="preserve"> </w:t>
      </w:r>
      <w:r w:rsidR="00572227" w:rsidRPr="001D25E4">
        <w:rPr>
          <w:sz w:val="16"/>
          <w:szCs w:val="16"/>
        </w:rPr>
        <w:t>Hospital at Montefiore</w:t>
      </w:r>
    </w:p>
    <w:p w:rsidR="007B447E" w:rsidRPr="001D25E4" w:rsidRDefault="007B447E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="00572227" w:rsidRPr="001D25E4">
        <w:rPr>
          <w:sz w:val="16"/>
          <w:szCs w:val="16"/>
        </w:rPr>
        <w:t xml:space="preserve">Co-Founder and Medical Director, Terra Firma: </w:t>
      </w:r>
      <w:r w:rsidRPr="001D25E4">
        <w:rPr>
          <w:sz w:val="16"/>
          <w:szCs w:val="16"/>
        </w:rPr>
        <w:t xml:space="preserve">       </w:t>
      </w:r>
    </w:p>
    <w:p w:rsidR="00572227" w:rsidRPr="001D25E4" w:rsidRDefault="007B447E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  <w:r w:rsidRPr="001D25E4">
        <w:rPr>
          <w:sz w:val="16"/>
          <w:szCs w:val="16"/>
        </w:rPr>
        <w:t xml:space="preserve">  </w:t>
      </w:r>
      <w:r w:rsidR="009A30BE">
        <w:rPr>
          <w:sz w:val="16"/>
          <w:szCs w:val="16"/>
        </w:rPr>
        <w:t xml:space="preserve"> </w:t>
      </w:r>
      <w:r w:rsidRPr="001D25E4">
        <w:rPr>
          <w:sz w:val="16"/>
          <w:szCs w:val="16"/>
        </w:rPr>
        <w:t>Health</w:t>
      </w:r>
      <w:r w:rsidR="00572227" w:rsidRPr="001D25E4">
        <w:rPr>
          <w:sz w:val="16"/>
          <w:szCs w:val="16"/>
        </w:rPr>
        <w:t>care and Justice for Immigrant Children</w:t>
      </w:r>
    </w:p>
    <w:p w:rsidR="00C56F95" w:rsidRPr="001D25E4" w:rsidRDefault="00C56F95" w:rsidP="002D3872">
      <w:pPr>
        <w:pStyle w:val="NoSpacing"/>
        <w:tabs>
          <w:tab w:val="left" w:pos="540"/>
          <w:tab w:val="left" w:pos="1170"/>
          <w:tab w:val="left" w:pos="2880"/>
          <w:tab w:val="left" w:pos="3510"/>
        </w:tabs>
        <w:ind w:left="-990" w:right="-648"/>
        <w:rPr>
          <w:sz w:val="16"/>
          <w:szCs w:val="16"/>
        </w:rPr>
      </w:pPr>
    </w:p>
    <w:p w:rsidR="006144E5" w:rsidRPr="001D25E4" w:rsidRDefault="009A30BE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proofErr w:type="spellStart"/>
      <w:r w:rsidR="001D25E4" w:rsidRPr="001D25E4">
        <w:rPr>
          <w:rFonts w:eastAsia="Batang"/>
          <w:sz w:val="16"/>
          <w:szCs w:val="16"/>
        </w:rPr>
        <w:t>Elie</w:t>
      </w:r>
      <w:proofErr w:type="spellEnd"/>
      <w:r w:rsidR="001D25E4" w:rsidRPr="001D25E4">
        <w:rPr>
          <w:rFonts w:eastAsia="Batang"/>
          <w:sz w:val="16"/>
          <w:szCs w:val="16"/>
        </w:rPr>
        <w:t xml:space="preserve"> Ward,</w:t>
      </w:r>
      <w:r w:rsidR="00642A25" w:rsidRPr="001D25E4">
        <w:rPr>
          <w:rFonts w:eastAsia="Batang"/>
          <w:sz w:val="16"/>
          <w:szCs w:val="16"/>
        </w:rPr>
        <w:t xml:space="preserve"> MSW</w:t>
      </w:r>
    </w:p>
    <w:p w:rsidR="00642A25" w:rsidRPr="001D25E4" w:rsidRDefault="009A30BE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r w:rsidR="000B0D82" w:rsidRPr="001D25E4">
        <w:rPr>
          <w:rFonts w:eastAsia="Batang"/>
          <w:sz w:val="16"/>
          <w:szCs w:val="16"/>
        </w:rPr>
        <w:t>Director of Policy and Advocacy</w:t>
      </w:r>
    </w:p>
    <w:p w:rsidR="000B0D82" w:rsidRPr="001D25E4" w:rsidRDefault="009A30BE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r w:rsidR="000B0D82" w:rsidRPr="001D25E4">
        <w:rPr>
          <w:rFonts w:eastAsia="Batang"/>
          <w:sz w:val="16"/>
          <w:szCs w:val="16"/>
        </w:rPr>
        <w:t>American Academy of Pediatrics, District II</w:t>
      </w:r>
      <w:r w:rsidR="00E53B78" w:rsidRPr="001D25E4">
        <w:rPr>
          <w:rFonts w:eastAsia="Batang"/>
          <w:sz w:val="16"/>
          <w:szCs w:val="16"/>
        </w:rPr>
        <w:t xml:space="preserve">                                              </w:t>
      </w:r>
    </w:p>
    <w:p w:rsidR="000B0D82" w:rsidRPr="001D25E4" w:rsidRDefault="009A30BE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r w:rsidR="000B0D82" w:rsidRPr="001D25E4">
        <w:rPr>
          <w:rFonts w:eastAsia="Batang"/>
          <w:sz w:val="16"/>
          <w:szCs w:val="16"/>
        </w:rPr>
        <w:t>Smithtown, NY</w:t>
      </w:r>
    </w:p>
    <w:p w:rsidR="001D25E4" w:rsidRP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</w:p>
    <w:p w:rsidR="001D25E4" w:rsidRPr="00B568C3" w:rsidRDefault="001D25E4" w:rsidP="00B568C3">
      <w:pPr>
        <w:pStyle w:val="NoSpacing"/>
        <w:tabs>
          <w:tab w:val="left" w:pos="3690"/>
          <w:tab w:val="left" w:pos="3870"/>
        </w:tabs>
        <w:ind w:left="-900" w:right="342"/>
        <w:jc w:val="center"/>
        <w:rPr>
          <w:rFonts w:eastAsia="Batang"/>
          <w:b/>
          <w:bCs/>
          <w:sz w:val="16"/>
          <w:szCs w:val="16"/>
          <w:u w:val="single"/>
        </w:rPr>
      </w:pPr>
      <w:r w:rsidRPr="00B568C3">
        <w:rPr>
          <w:rFonts w:eastAsia="Batang"/>
          <w:b/>
          <w:bCs/>
          <w:sz w:val="16"/>
          <w:szCs w:val="16"/>
          <w:u w:val="single"/>
        </w:rPr>
        <w:t>ORGANIZERS</w:t>
      </w:r>
    </w:p>
    <w:p w:rsidR="001D25E4" w:rsidRPr="001D25E4" w:rsidRDefault="001D25E4" w:rsidP="001D25E4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b/>
          <w:bCs/>
          <w:sz w:val="16"/>
          <w:szCs w:val="16"/>
        </w:rPr>
      </w:pPr>
    </w:p>
    <w:p w:rsidR="001D25E4" w:rsidRPr="001D25E4" w:rsidRDefault="009A30BE" w:rsidP="001D25E4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b/>
          <w:bCs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r w:rsidR="001D25E4" w:rsidRPr="001D25E4">
        <w:rPr>
          <w:rFonts w:eastAsia="Batang"/>
          <w:sz w:val="16"/>
          <w:szCs w:val="16"/>
        </w:rPr>
        <w:t>Laurie Gordon, MD, MA. FAAP</w:t>
      </w:r>
    </w:p>
    <w:p w:rsidR="001D25E4" w:rsidRPr="001D25E4" w:rsidRDefault="009A30BE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r w:rsidR="001D25E4" w:rsidRPr="001D25E4">
        <w:rPr>
          <w:rFonts w:eastAsia="Batang"/>
          <w:sz w:val="16"/>
          <w:szCs w:val="16"/>
        </w:rPr>
        <w:t>Associate Professor of Pediatrics, Weill C</w:t>
      </w:r>
      <w:r w:rsidR="001D25E4">
        <w:rPr>
          <w:rFonts w:eastAsia="Batang"/>
          <w:sz w:val="16"/>
          <w:szCs w:val="16"/>
        </w:rPr>
        <w:t xml:space="preserve">ornell </w:t>
      </w:r>
      <w:r>
        <w:rPr>
          <w:rFonts w:eastAsia="Batang"/>
          <w:sz w:val="16"/>
          <w:szCs w:val="16"/>
        </w:rPr>
        <w:t xml:space="preserve"> </w:t>
      </w:r>
      <w:r w:rsidR="001D25E4">
        <w:rPr>
          <w:rFonts w:eastAsia="Batang"/>
          <w:sz w:val="16"/>
          <w:szCs w:val="16"/>
        </w:rPr>
        <w:t>Medical School</w:t>
      </w:r>
    </w:p>
    <w:p w:rsidR="00B568C3" w:rsidRDefault="009A30BE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r w:rsidR="001D25E4" w:rsidRPr="001D25E4">
        <w:rPr>
          <w:rFonts w:eastAsia="Batang"/>
          <w:sz w:val="16"/>
          <w:szCs w:val="16"/>
        </w:rPr>
        <w:t>Director Pediatric Inpatient Unit, NYP-Q</w:t>
      </w:r>
    </w:p>
    <w:p w:rsidR="001D25E4" w:rsidRDefault="009A30BE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r w:rsidR="00B568C3">
        <w:rPr>
          <w:rFonts w:eastAsia="Batang"/>
          <w:sz w:val="16"/>
          <w:szCs w:val="16"/>
        </w:rPr>
        <w:t>Flushing, NY</w:t>
      </w:r>
      <w:r w:rsidR="001D25E4">
        <w:rPr>
          <w:rFonts w:eastAsia="Batang"/>
          <w:sz w:val="16"/>
          <w:szCs w:val="16"/>
        </w:rPr>
        <w:t xml:space="preserve"> </w:t>
      </w:r>
    </w:p>
    <w:p w:rsid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                          </w:t>
      </w:r>
    </w:p>
    <w:p w:rsidR="001D25E4" w:rsidRDefault="009A30BE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r w:rsidR="001D25E4">
        <w:rPr>
          <w:rFonts w:eastAsia="Batang"/>
          <w:sz w:val="16"/>
          <w:szCs w:val="16"/>
        </w:rPr>
        <w:t>Sara Kopple, MD, FAAP</w:t>
      </w:r>
    </w:p>
    <w:p w:rsidR="00B568C3" w:rsidRDefault="009A30BE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r w:rsidR="00B568C3">
        <w:rPr>
          <w:rFonts w:eastAsia="Batang"/>
          <w:sz w:val="16"/>
          <w:szCs w:val="16"/>
        </w:rPr>
        <w:t>Pediatrician</w:t>
      </w:r>
    </w:p>
    <w:p w:rsidR="00B568C3" w:rsidRDefault="009A30BE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r w:rsidR="00B568C3">
        <w:rPr>
          <w:rFonts w:eastAsia="Batang"/>
          <w:sz w:val="16"/>
          <w:szCs w:val="16"/>
        </w:rPr>
        <w:t>New York-Presbyterian Queens</w:t>
      </w:r>
    </w:p>
    <w:p w:rsidR="00B568C3" w:rsidRDefault="009A30BE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  <w:t xml:space="preserve"> </w:t>
      </w:r>
      <w:r w:rsidR="00B568C3">
        <w:rPr>
          <w:rFonts w:eastAsia="Batang"/>
          <w:sz w:val="16"/>
          <w:szCs w:val="16"/>
        </w:rPr>
        <w:t>Flushing, NY</w:t>
      </w:r>
    </w:p>
    <w:p w:rsid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</w:p>
    <w:p w:rsid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</w:p>
    <w:p w:rsidR="001D25E4" w:rsidRP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6"/>
          <w:szCs w:val="16"/>
        </w:rPr>
      </w:pPr>
    </w:p>
    <w:p w:rsid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b/>
          <w:bCs/>
          <w:sz w:val="19"/>
          <w:szCs w:val="19"/>
        </w:rPr>
      </w:pPr>
    </w:p>
    <w:p w:rsid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b/>
          <w:bCs/>
          <w:sz w:val="19"/>
          <w:szCs w:val="19"/>
        </w:rPr>
      </w:pPr>
    </w:p>
    <w:p w:rsidR="001D25E4" w:rsidRP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b/>
          <w:bCs/>
          <w:sz w:val="19"/>
          <w:szCs w:val="19"/>
        </w:rPr>
      </w:pPr>
    </w:p>
    <w:p w:rsid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9"/>
          <w:szCs w:val="19"/>
        </w:rPr>
      </w:pPr>
    </w:p>
    <w:p w:rsid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9"/>
          <w:szCs w:val="19"/>
        </w:rPr>
      </w:pPr>
    </w:p>
    <w:p w:rsid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9"/>
          <w:szCs w:val="19"/>
        </w:rPr>
      </w:pPr>
    </w:p>
    <w:p w:rsidR="001D25E4" w:rsidRDefault="001D25E4" w:rsidP="002D3872">
      <w:pPr>
        <w:pStyle w:val="NoSpacing"/>
        <w:tabs>
          <w:tab w:val="left" w:pos="3690"/>
          <w:tab w:val="left" w:pos="3870"/>
        </w:tabs>
        <w:ind w:left="-900" w:right="342"/>
        <w:rPr>
          <w:rFonts w:eastAsia="Batang"/>
          <w:sz w:val="19"/>
          <w:szCs w:val="19"/>
        </w:rPr>
      </w:pPr>
    </w:p>
    <w:p w:rsidR="001A081C" w:rsidRDefault="001A081C" w:rsidP="001D25E4">
      <w:pPr>
        <w:pStyle w:val="NoSpacing"/>
        <w:ind w:right="-378"/>
        <w:rPr>
          <w:rFonts w:eastAsia="Batang"/>
          <w:sz w:val="26"/>
          <w:szCs w:val="26"/>
        </w:rPr>
      </w:pPr>
    </w:p>
    <w:p w:rsidR="00FF147F" w:rsidRDefault="00FF147F" w:rsidP="001D25E4">
      <w:pPr>
        <w:pStyle w:val="NoSpacing"/>
        <w:ind w:left="-630" w:right="-378"/>
        <w:rPr>
          <w:rFonts w:eastAsia="Batang"/>
          <w:sz w:val="26"/>
          <w:szCs w:val="26"/>
        </w:rPr>
      </w:pPr>
    </w:p>
    <w:p w:rsidR="004B15D5" w:rsidRPr="0025751E" w:rsidRDefault="004B15D5" w:rsidP="00891CE6">
      <w:pPr>
        <w:pStyle w:val="NoSpacing"/>
        <w:ind w:left="-630" w:right="-378"/>
        <w:jc w:val="center"/>
        <w:rPr>
          <w:rFonts w:eastAsia="Batang"/>
          <w:sz w:val="26"/>
          <w:szCs w:val="26"/>
        </w:rPr>
      </w:pPr>
    </w:p>
    <w:p w:rsidR="003E483E" w:rsidRPr="00572227" w:rsidRDefault="003E483E" w:rsidP="00891CE6">
      <w:pPr>
        <w:pStyle w:val="NoSpacing"/>
        <w:ind w:left="-630" w:right="-378"/>
        <w:jc w:val="center"/>
        <w:rPr>
          <w:b/>
          <w:bCs/>
          <w:sz w:val="56"/>
          <w:szCs w:val="56"/>
        </w:rPr>
      </w:pPr>
      <w:r w:rsidRPr="00572227">
        <w:rPr>
          <w:b/>
          <w:bCs/>
          <w:sz w:val="56"/>
          <w:szCs w:val="56"/>
        </w:rPr>
        <w:t>Pediatric</w:t>
      </w:r>
    </w:p>
    <w:p w:rsidR="003E483E" w:rsidRPr="00572227" w:rsidRDefault="00572227" w:rsidP="00572227">
      <w:pPr>
        <w:pStyle w:val="NoSpacing"/>
        <w:ind w:left="-630" w:right="-378"/>
        <w:rPr>
          <w:rFonts w:eastAsia="Batang"/>
          <w:b/>
          <w:bCs/>
          <w:sz w:val="56"/>
          <w:szCs w:val="56"/>
        </w:rPr>
      </w:pPr>
      <w:r>
        <w:rPr>
          <w:rFonts w:eastAsia="Batang"/>
          <w:b/>
          <w:bCs/>
          <w:sz w:val="56"/>
          <w:szCs w:val="56"/>
        </w:rPr>
        <w:tab/>
      </w:r>
      <w:r w:rsidRPr="00572227">
        <w:rPr>
          <w:rFonts w:eastAsia="Batang"/>
          <w:b/>
          <w:bCs/>
          <w:sz w:val="56"/>
          <w:szCs w:val="56"/>
        </w:rPr>
        <w:t>Immigrant</w:t>
      </w:r>
    </w:p>
    <w:p w:rsidR="003E483E" w:rsidRPr="00572227" w:rsidRDefault="00572227" w:rsidP="00891CE6">
      <w:pPr>
        <w:pStyle w:val="NoSpacing"/>
        <w:ind w:left="-630" w:right="-378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Health</w:t>
      </w:r>
    </w:p>
    <w:p w:rsidR="003E483E" w:rsidRPr="002F59F4" w:rsidRDefault="003E483E" w:rsidP="00891CE6">
      <w:pPr>
        <w:pStyle w:val="NoSpacing"/>
        <w:ind w:left="-630" w:right="-378"/>
        <w:jc w:val="center"/>
        <w:rPr>
          <w:rFonts w:eastAsia="Batang"/>
          <w:sz w:val="28"/>
        </w:rPr>
      </w:pPr>
    </w:p>
    <w:p w:rsidR="003E483E" w:rsidRPr="006B3729" w:rsidRDefault="007058A3" w:rsidP="00891CE6">
      <w:pPr>
        <w:pStyle w:val="NoSpacing"/>
        <w:ind w:left="-630" w:right="-37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April</w:t>
      </w:r>
      <w:r w:rsidR="006044C6">
        <w:rPr>
          <w:b/>
          <w:sz w:val="48"/>
          <w:szCs w:val="48"/>
        </w:rPr>
        <w:t xml:space="preserve"> </w:t>
      </w:r>
      <w:r w:rsidR="00572227">
        <w:rPr>
          <w:b/>
          <w:sz w:val="48"/>
          <w:szCs w:val="48"/>
        </w:rPr>
        <w:t xml:space="preserve">11, </w:t>
      </w:r>
      <w:r w:rsidR="006044C6">
        <w:rPr>
          <w:b/>
          <w:sz w:val="48"/>
          <w:szCs w:val="48"/>
        </w:rPr>
        <w:t>2018</w:t>
      </w:r>
    </w:p>
    <w:p w:rsidR="003E483E" w:rsidRPr="006B3729" w:rsidRDefault="003E483E" w:rsidP="00891CE6">
      <w:pPr>
        <w:pStyle w:val="NoSpacing"/>
        <w:ind w:left="-630" w:right="-378"/>
        <w:jc w:val="center"/>
        <w:rPr>
          <w:b/>
          <w:bCs/>
          <w:sz w:val="48"/>
          <w:szCs w:val="48"/>
        </w:rPr>
      </w:pPr>
      <w:r w:rsidRPr="006B3729">
        <w:rPr>
          <w:b/>
          <w:bCs/>
          <w:sz w:val="48"/>
          <w:szCs w:val="48"/>
        </w:rPr>
        <w:t>Thru</w:t>
      </w:r>
    </w:p>
    <w:p w:rsidR="003E483E" w:rsidRDefault="00572227" w:rsidP="00891CE6">
      <w:pPr>
        <w:pStyle w:val="NoSpacing"/>
        <w:ind w:left="-630" w:right="-37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April 12,</w:t>
      </w:r>
      <w:r w:rsidR="006044C6">
        <w:rPr>
          <w:b/>
          <w:bCs/>
          <w:sz w:val="48"/>
          <w:szCs w:val="48"/>
        </w:rPr>
        <w:t xml:space="preserve"> 2018</w:t>
      </w:r>
    </w:p>
    <w:p w:rsidR="008349C4" w:rsidRPr="008349C4" w:rsidRDefault="008349C4" w:rsidP="00891CE6">
      <w:pPr>
        <w:pStyle w:val="NoSpacing"/>
        <w:ind w:left="-630" w:right="-378"/>
        <w:jc w:val="center"/>
        <w:rPr>
          <w:bCs/>
          <w:sz w:val="28"/>
          <w:szCs w:val="28"/>
        </w:rPr>
      </w:pPr>
    </w:p>
    <w:p w:rsidR="00891CE6" w:rsidRPr="00891CE6" w:rsidRDefault="00B04DF4" w:rsidP="00E53B78">
      <w:pPr>
        <w:pStyle w:val="NoSpacing"/>
        <w:ind w:left="-630" w:right="-37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71750" cy="781050"/>
            <wp:effectExtent l="0" t="0" r="0" b="0"/>
            <wp:docPr id="1" name="Picture 1" descr="nyp_q_h_pos_red_rgb_12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p_q_h_pos_red_rgb_1227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3E" w:rsidRPr="006B3729" w:rsidRDefault="003E483E" w:rsidP="00891CE6">
      <w:pPr>
        <w:pStyle w:val="NoSpacing"/>
        <w:ind w:left="-630" w:right="-378"/>
        <w:jc w:val="center"/>
        <w:rPr>
          <w:b/>
          <w:sz w:val="32"/>
          <w:szCs w:val="32"/>
        </w:rPr>
      </w:pPr>
      <w:r w:rsidRPr="006B3729">
        <w:rPr>
          <w:b/>
          <w:sz w:val="32"/>
          <w:szCs w:val="32"/>
        </w:rPr>
        <w:t>56-45 Main Street</w:t>
      </w:r>
    </w:p>
    <w:p w:rsidR="003E483E" w:rsidRDefault="003E483E" w:rsidP="00891CE6">
      <w:pPr>
        <w:pStyle w:val="NoSpacing"/>
        <w:tabs>
          <w:tab w:val="left" w:pos="180"/>
        </w:tabs>
        <w:ind w:left="-630" w:right="-378"/>
        <w:jc w:val="center"/>
        <w:rPr>
          <w:b/>
          <w:sz w:val="32"/>
          <w:szCs w:val="32"/>
        </w:rPr>
      </w:pPr>
      <w:r w:rsidRPr="006B3729">
        <w:rPr>
          <w:b/>
          <w:sz w:val="32"/>
          <w:szCs w:val="32"/>
        </w:rPr>
        <w:t>Flushing, NY 11355</w:t>
      </w:r>
    </w:p>
    <w:p w:rsidR="00E53B78" w:rsidRDefault="00E53B78" w:rsidP="00891CE6">
      <w:pPr>
        <w:pStyle w:val="NoSpacing"/>
        <w:tabs>
          <w:tab w:val="left" w:pos="180"/>
        </w:tabs>
        <w:ind w:left="-630" w:right="-378"/>
        <w:jc w:val="center"/>
        <w:rPr>
          <w:b/>
          <w:sz w:val="32"/>
          <w:szCs w:val="32"/>
        </w:rPr>
      </w:pPr>
    </w:p>
    <w:p w:rsidR="00E53B78" w:rsidRPr="00E53B78" w:rsidRDefault="00E53B78" w:rsidP="00E53B78">
      <w:pPr>
        <w:pStyle w:val="NoSpacing"/>
        <w:tabs>
          <w:tab w:val="left" w:pos="180"/>
        </w:tabs>
        <w:ind w:right="-378"/>
        <w:jc w:val="center"/>
        <w:rPr>
          <w:b/>
          <w:i/>
          <w:iCs/>
        </w:rPr>
        <w:sectPr w:rsidR="00E53B78" w:rsidRPr="00E53B78" w:rsidSect="0047473F">
          <w:pgSz w:w="15840" w:h="12240" w:orient="landscape" w:code="1"/>
          <w:pgMar w:top="432" w:right="1296" w:bottom="432" w:left="2448" w:header="720" w:footer="720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3" w:space="1755"/>
          <w:docGrid w:linePitch="360"/>
        </w:sectPr>
      </w:pPr>
      <w:r w:rsidRPr="00E53B78">
        <w:rPr>
          <w:b/>
          <w:i/>
          <w:iCs/>
        </w:rPr>
        <w:t>This activity has been funded by a Leonard P. Rome CATCH V</w:t>
      </w:r>
      <w:r>
        <w:rPr>
          <w:b/>
          <w:i/>
          <w:iCs/>
        </w:rPr>
        <w:t xml:space="preserve">isiting Professorship grant awarded to Drs. Laurie Gordon and Sara Kopple from the American Academy of </w:t>
      </w:r>
      <w:r w:rsidR="008F70AC">
        <w:rPr>
          <w:b/>
          <w:i/>
          <w:iCs/>
        </w:rPr>
        <w:t xml:space="preserve">Pediatrics to support the Visiting Professorship of Dr. Julie </w:t>
      </w:r>
      <w:r w:rsidR="001C50BA">
        <w:rPr>
          <w:b/>
          <w:i/>
          <w:iCs/>
        </w:rPr>
        <w:t xml:space="preserve">M. </w:t>
      </w:r>
      <w:bookmarkStart w:id="0" w:name="_GoBack"/>
      <w:bookmarkEnd w:id="0"/>
      <w:r w:rsidR="008F70AC">
        <w:rPr>
          <w:b/>
          <w:i/>
          <w:iCs/>
        </w:rPr>
        <w:t>Linton</w:t>
      </w:r>
    </w:p>
    <w:p w:rsidR="00891CE6" w:rsidRDefault="00891CE6" w:rsidP="00B91BAF">
      <w:pPr>
        <w:pStyle w:val="NoSpacing"/>
        <w:ind w:left="-270" w:right="-546"/>
        <w:rPr>
          <w:sz w:val="19"/>
          <w:szCs w:val="19"/>
        </w:rPr>
      </w:pPr>
    </w:p>
    <w:p w:rsidR="0073612B" w:rsidRDefault="0073612B" w:rsidP="0073612B">
      <w:pPr>
        <w:pStyle w:val="NoSpacing"/>
        <w:tabs>
          <w:tab w:val="left" w:pos="90"/>
        </w:tabs>
        <w:ind w:right="-1440"/>
        <w:rPr>
          <w:sz w:val="19"/>
          <w:szCs w:val="19"/>
        </w:rPr>
      </w:pPr>
    </w:p>
    <w:p w:rsidR="007B447E" w:rsidRDefault="0073612B" w:rsidP="0073612B">
      <w:pPr>
        <w:pStyle w:val="NoSpacing"/>
        <w:tabs>
          <w:tab w:val="left" w:pos="90"/>
        </w:tabs>
        <w:ind w:right="-1440"/>
        <w:rPr>
          <w:b/>
          <w:bCs/>
        </w:rPr>
      </w:pPr>
      <w:r>
        <w:rPr>
          <w:sz w:val="19"/>
          <w:szCs w:val="19"/>
        </w:rPr>
        <w:t xml:space="preserve">                     </w:t>
      </w:r>
      <w:r>
        <w:rPr>
          <w:b/>
          <w:bCs/>
        </w:rPr>
        <w:t xml:space="preserve">WEDNESDAY, </w:t>
      </w:r>
      <w:r w:rsidR="007B447E">
        <w:rPr>
          <w:b/>
          <w:bCs/>
        </w:rPr>
        <w:t>APRIL 11</w:t>
      </w:r>
    </w:p>
    <w:p w:rsidR="007B447E" w:rsidRDefault="00F17D3A" w:rsidP="00F17D3A">
      <w:pPr>
        <w:pStyle w:val="NoSpacing"/>
        <w:tabs>
          <w:tab w:val="left" w:pos="90"/>
        </w:tabs>
        <w:ind w:left="-180" w:right="-1440"/>
        <w:jc w:val="center"/>
        <w:rPr>
          <w:b/>
          <w:bCs/>
        </w:rPr>
      </w:pPr>
      <w:r>
        <w:rPr>
          <w:b/>
          <w:bCs/>
        </w:rPr>
        <w:t>6:30-9:00 pm</w:t>
      </w:r>
    </w:p>
    <w:p w:rsidR="00F17D3A" w:rsidRPr="007B447E" w:rsidRDefault="00F17D3A" w:rsidP="00F17D3A">
      <w:pPr>
        <w:pStyle w:val="NoSpacing"/>
        <w:tabs>
          <w:tab w:val="left" w:pos="90"/>
        </w:tabs>
        <w:ind w:right="-1440"/>
        <w:rPr>
          <w:b/>
          <w:bCs/>
        </w:rPr>
      </w:pPr>
    </w:p>
    <w:p w:rsidR="0073612B" w:rsidRDefault="007B447E" w:rsidP="0073612B">
      <w:pPr>
        <w:pStyle w:val="NoSpacing"/>
        <w:tabs>
          <w:tab w:val="left" w:pos="90"/>
        </w:tabs>
        <w:ind w:left="-180" w:right="-1440"/>
        <w:jc w:val="center"/>
        <w:rPr>
          <w:i/>
          <w:iCs/>
        </w:rPr>
      </w:pPr>
      <w:r w:rsidRPr="00F17D3A">
        <w:rPr>
          <w:i/>
          <w:iCs/>
        </w:rPr>
        <w:t xml:space="preserve">Identifying and Addressing Immigrant </w:t>
      </w:r>
    </w:p>
    <w:p w:rsidR="00E03DC8" w:rsidRDefault="007B447E" w:rsidP="0073612B">
      <w:pPr>
        <w:pStyle w:val="NoSpacing"/>
        <w:tabs>
          <w:tab w:val="left" w:pos="90"/>
        </w:tabs>
        <w:ind w:left="-180" w:right="-1440"/>
        <w:jc w:val="center"/>
        <w:rPr>
          <w:i/>
          <w:iCs/>
        </w:rPr>
      </w:pPr>
      <w:r w:rsidRPr="00F17D3A">
        <w:rPr>
          <w:i/>
          <w:iCs/>
        </w:rPr>
        <w:t>Health Issues in Hospital Setting</w:t>
      </w:r>
      <w:r w:rsidR="00F17D3A">
        <w:rPr>
          <w:i/>
          <w:iCs/>
        </w:rPr>
        <w:t xml:space="preserve">.  </w:t>
      </w:r>
    </w:p>
    <w:p w:rsidR="007B447E" w:rsidRDefault="00F17D3A" w:rsidP="00E03DC8">
      <w:pPr>
        <w:pStyle w:val="NoSpacing"/>
        <w:tabs>
          <w:tab w:val="left" w:pos="90"/>
        </w:tabs>
        <w:ind w:left="-180" w:right="-1440"/>
        <w:jc w:val="center"/>
        <w:rPr>
          <w:i/>
          <w:iCs/>
        </w:rPr>
      </w:pPr>
      <w:r>
        <w:rPr>
          <w:i/>
          <w:iCs/>
        </w:rPr>
        <w:t>Potential</w:t>
      </w:r>
      <w:r w:rsidR="00E03DC8">
        <w:rPr>
          <w:i/>
          <w:iCs/>
        </w:rPr>
        <w:t xml:space="preserve"> </w:t>
      </w:r>
      <w:r>
        <w:rPr>
          <w:i/>
          <w:iCs/>
        </w:rPr>
        <w:t>resources.</w:t>
      </w:r>
    </w:p>
    <w:p w:rsidR="00F17D3A" w:rsidRPr="00F17D3A" w:rsidRDefault="00F17D3A" w:rsidP="007B447E">
      <w:pPr>
        <w:pStyle w:val="NoSpacing"/>
        <w:tabs>
          <w:tab w:val="left" w:pos="90"/>
        </w:tabs>
        <w:ind w:left="-180" w:right="-1440"/>
        <w:rPr>
          <w:i/>
          <w:iCs/>
        </w:rPr>
      </w:pPr>
    </w:p>
    <w:p w:rsidR="007B447E" w:rsidRDefault="007B447E" w:rsidP="008F70AC">
      <w:pPr>
        <w:pStyle w:val="NoSpacing"/>
        <w:tabs>
          <w:tab w:val="left" w:pos="90"/>
        </w:tabs>
        <w:ind w:right="-1440"/>
      </w:pPr>
      <w:r>
        <w:t xml:space="preserve"> Julie </w:t>
      </w:r>
      <w:r w:rsidR="009A30BE">
        <w:t xml:space="preserve">M. </w:t>
      </w:r>
      <w:r>
        <w:t>Linton, MD, FAAP</w:t>
      </w:r>
    </w:p>
    <w:p w:rsidR="007B447E" w:rsidRDefault="007B447E" w:rsidP="00F17D3A">
      <w:pPr>
        <w:pStyle w:val="NoSpacing"/>
        <w:tabs>
          <w:tab w:val="left" w:pos="90"/>
        </w:tabs>
        <w:ind w:right="-1440"/>
      </w:pPr>
    </w:p>
    <w:p w:rsidR="007B447E" w:rsidRDefault="007B447E" w:rsidP="007B447E">
      <w:pPr>
        <w:pStyle w:val="NoSpacing"/>
        <w:tabs>
          <w:tab w:val="left" w:pos="90"/>
        </w:tabs>
        <w:ind w:left="-180" w:right="-1440"/>
      </w:pPr>
      <w:r>
        <w:t>Theresa Lang Auditorium</w:t>
      </w:r>
      <w:r w:rsidR="00F17D3A">
        <w:t xml:space="preserve"> and Lobby</w:t>
      </w:r>
    </w:p>
    <w:p w:rsidR="007B447E" w:rsidRDefault="007B447E" w:rsidP="007B447E">
      <w:pPr>
        <w:pStyle w:val="NoSpacing"/>
        <w:tabs>
          <w:tab w:val="left" w:pos="90"/>
        </w:tabs>
        <w:ind w:left="-180" w:right="-1440"/>
      </w:pPr>
      <w:r>
        <w:t>New York Presbyterian/Queens</w:t>
      </w:r>
    </w:p>
    <w:p w:rsidR="007B447E" w:rsidRDefault="007B447E" w:rsidP="007B447E">
      <w:pPr>
        <w:pStyle w:val="NoSpacing"/>
        <w:tabs>
          <w:tab w:val="left" w:pos="90"/>
        </w:tabs>
        <w:ind w:left="-180" w:right="-1440"/>
      </w:pPr>
      <w:r>
        <w:t>56-45 Main Street</w:t>
      </w:r>
    </w:p>
    <w:p w:rsidR="007B447E" w:rsidRDefault="007B447E" w:rsidP="007B447E">
      <w:pPr>
        <w:pStyle w:val="NoSpacing"/>
        <w:tabs>
          <w:tab w:val="left" w:pos="90"/>
        </w:tabs>
        <w:ind w:left="-180" w:right="-1440"/>
      </w:pPr>
      <w:r>
        <w:t>Flushing, NY  11355</w:t>
      </w:r>
    </w:p>
    <w:p w:rsidR="007B447E" w:rsidRDefault="007B447E" w:rsidP="007B447E">
      <w:pPr>
        <w:pStyle w:val="NoSpacing"/>
        <w:tabs>
          <w:tab w:val="left" w:pos="90"/>
        </w:tabs>
        <w:ind w:left="-180" w:right="-1440"/>
      </w:pPr>
    </w:p>
    <w:p w:rsidR="007B447E" w:rsidRPr="00F17D3A" w:rsidRDefault="00F17D3A" w:rsidP="00F17D3A">
      <w:pPr>
        <w:pStyle w:val="NoSpacing"/>
        <w:tabs>
          <w:tab w:val="left" w:pos="90"/>
        </w:tabs>
        <w:ind w:left="-180" w:right="-1440"/>
        <w:rPr>
          <w:sz w:val="28"/>
          <w:szCs w:val="28"/>
        </w:rPr>
      </w:pPr>
      <w:r w:rsidRPr="00F17D3A">
        <w:rPr>
          <w:sz w:val="28"/>
          <w:szCs w:val="28"/>
          <w:u w:val="single"/>
        </w:rPr>
        <w:t>Registration is required (Free</w:t>
      </w:r>
      <w:r w:rsidRPr="00F17D3A">
        <w:rPr>
          <w:sz w:val="28"/>
          <w:szCs w:val="28"/>
        </w:rPr>
        <w:t>):</w:t>
      </w:r>
    </w:p>
    <w:p w:rsidR="00F17D3A" w:rsidRPr="00F17D3A" w:rsidRDefault="00F17D3A" w:rsidP="00F17D3A">
      <w:pPr>
        <w:pStyle w:val="NoSpacing"/>
        <w:tabs>
          <w:tab w:val="left" w:pos="90"/>
        </w:tabs>
        <w:ind w:left="-180" w:right="-1440"/>
        <w:rPr>
          <w:color w:val="0000FF"/>
        </w:rPr>
      </w:pPr>
    </w:p>
    <w:p w:rsidR="007B447E" w:rsidRPr="00A93015" w:rsidRDefault="007B447E" w:rsidP="007B447E">
      <w:pPr>
        <w:pStyle w:val="NoSpacing"/>
        <w:tabs>
          <w:tab w:val="left" w:pos="90"/>
        </w:tabs>
        <w:ind w:left="-180" w:right="-1440"/>
        <w:rPr>
          <w:color w:val="0000FF"/>
          <w:sz w:val="28"/>
          <w:szCs w:val="28"/>
          <w:u w:val="single"/>
        </w:rPr>
      </w:pPr>
      <w:r w:rsidRPr="00A93015">
        <w:rPr>
          <w:color w:val="0000FF"/>
          <w:sz w:val="28"/>
          <w:szCs w:val="28"/>
          <w:u w:val="single"/>
        </w:rPr>
        <w:t>www.nypqcme.org</w:t>
      </w:r>
    </w:p>
    <w:p w:rsidR="00ED2B19" w:rsidRDefault="00ED2B19" w:rsidP="00B35A1D">
      <w:pPr>
        <w:pStyle w:val="NoSpacing"/>
        <w:tabs>
          <w:tab w:val="left" w:pos="90"/>
        </w:tabs>
        <w:ind w:left="-180" w:right="-1440"/>
      </w:pPr>
    </w:p>
    <w:p w:rsidR="00F17D3A" w:rsidRDefault="00F17D3A" w:rsidP="00B35A1D">
      <w:pPr>
        <w:pStyle w:val="NoSpacing"/>
        <w:tabs>
          <w:tab w:val="left" w:pos="90"/>
        </w:tabs>
        <w:ind w:left="-180" w:right="-1440"/>
      </w:pPr>
      <w:r>
        <w:t>If you have cases that you would like to share</w:t>
      </w:r>
    </w:p>
    <w:p w:rsidR="00F17D3A" w:rsidRDefault="00F17D3A" w:rsidP="00B35A1D">
      <w:pPr>
        <w:pStyle w:val="NoSpacing"/>
        <w:tabs>
          <w:tab w:val="left" w:pos="90"/>
        </w:tabs>
        <w:ind w:left="-180" w:right="-1440"/>
      </w:pPr>
      <w:r>
        <w:t>Please contact Laurie Gordon MD at:</w:t>
      </w:r>
    </w:p>
    <w:p w:rsidR="00F17D3A" w:rsidRPr="00F17D3A" w:rsidRDefault="00030C80" w:rsidP="00B35A1D">
      <w:pPr>
        <w:pStyle w:val="NoSpacing"/>
        <w:tabs>
          <w:tab w:val="left" w:pos="90"/>
        </w:tabs>
        <w:ind w:left="-180" w:right="-1440"/>
        <w:rPr>
          <w:color w:val="0000FF"/>
        </w:rPr>
      </w:pPr>
      <w:r>
        <w:rPr>
          <w:color w:val="0000FF"/>
        </w:rPr>
        <w:t>l</w:t>
      </w:r>
      <w:r w:rsidR="00F17D3A" w:rsidRPr="00F17D3A">
        <w:rPr>
          <w:color w:val="0000FF"/>
        </w:rPr>
        <w:t>sg9004@nyp.org</w:t>
      </w:r>
    </w:p>
    <w:p w:rsidR="00F17D3A" w:rsidRPr="00F17D3A" w:rsidRDefault="00F17D3A" w:rsidP="00B35A1D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</w:p>
    <w:p w:rsidR="00F17D3A" w:rsidRDefault="00F17D3A" w:rsidP="00B35A1D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 w:rsidRPr="00F17D3A">
        <w:rPr>
          <w:sz w:val="22"/>
          <w:szCs w:val="22"/>
        </w:rPr>
        <w:t xml:space="preserve">New York Presbyterian Queens designates this </w:t>
      </w:r>
    </w:p>
    <w:p w:rsidR="00F17D3A" w:rsidRDefault="00F17D3A" w:rsidP="00F17D3A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 w:rsidRPr="00F17D3A">
        <w:rPr>
          <w:sz w:val="22"/>
          <w:szCs w:val="22"/>
        </w:rPr>
        <w:t xml:space="preserve">Live Activity for a maximum of 1.00 AMA </w:t>
      </w:r>
    </w:p>
    <w:p w:rsidR="00F17D3A" w:rsidRDefault="00F17D3A" w:rsidP="00F17D3A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 w:rsidRPr="00F17D3A">
        <w:rPr>
          <w:sz w:val="22"/>
          <w:szCs w:val="22"/>
        </w:rPr>
        <w:t xml:space="preserve">PRA Category 1 Credits™. Physicians should </w:t>
      </w:r>
    </w:p>
    <w:p w:rsidR="00F17D3A" w:rsidRDefault="00F17D3A" w:rsidP="00F17D3A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 w:rsidRPr="00F17D3A">
        <w:rPr>
          <w:sz w:val="22"/>
          <w:szCs w:val="22"/>
        </w:rPr>
        <w:t xml:space="preserve">claim only the credit commensurate with the </w:t>
      </w:r>
    </w:p>
    <w:p w:rsidR="00ED2B19" w:rsidRPr="00F17D3A" w:rsidRDefault="00F17D3A" w:rsidP="00F17D3A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 w:rsidRPr="00F17D3A">
        <w:rPr>
          <w:sz w:val="22"/>
          <w:szCs w:val="22"/>
        </w:rPr>
        <w:t>extent of their participation in the activity.</w:t>
      </w:r>
    </w:p>
    <w:p w:rsidR="00ED2B19" w:rsidRPr="007058A3" w:rsidRDefault="00ED2B19" w:rsidP="00B35A1D">
      <w:pPr>
        <w:pStyle w:val="NoSpacing"/>
        <w:tabs>
          <w:tab w:val="left" w:pos="90"/>
        </w:tabs>
        <w:ind w:left="-180" w:right="-1440"/>
        <w:rPr>
          <w:sz w:val="19"/>
          <w:szCs w:val="19"/>
        </w:rPr>
      </w:pPr>
    </w:p>
    <w:p w:rsidR="00ED2B19" w:rsidRPr="00F17D3A" w:rsidRDefault="00F17D3A" w:rsidP="00B35A1D">
      <w:pPr>
        <w:pStyle w:val="NoSpacing"/>
        <w:tabs>
          <w:tab w:val="left" w:pos="90"/>
        </w:tabs>
        <w:ind w:left="-180" w:right="-1440"/>
        <w:rPr>
          <w:b/>
          <w:bCs/>
        </w:rPr>
      </w:pPr>
      <w:r>
        <w:rPr>
          <w:b/>
          <w:bCs/>
        </w:rPr>
        <w:t>Dinner will be served</w:t>
      </w:r>
    </w:p>
    <w:p w:rsidR="00F17D3A" w:rsidRDefault="00F17D3A" w:rsidP="003777AD">
      <w:pPr>
        <w:pStyle w:val="NoSpacing"/>
        <w:tabs>
          <w:tab w:val="left" w:pos="90"/>
        </w:tabs>
        <w:ind w:right="-1440"/>
        <w:rPr>
          <w:sz w:val="19"/>
          <w:szCs w:val="19"/>
        </w:rPr>
      </w:pPr>
    </w:p>
    <w:p w:rsidR="00F17D3A" w:rsidRDefault="00F17D3A" w:rsidP="00F17D3A">
      <w:pPr>
        <w:pStyle w:val="NoSpacing"/>
        <w:tabs>
          <w:tab w:val="left" w:pos="90"/>
        </w:tabs>
        <w:ind w:right="-1440"/>
      </w:pPr>
      <w:r>
        <w:t xml:space="preserve">This event will be of interest to health </w:t>
      </w:r>
    </w:p>
    <w:p w:rsidR="00F17D3A" w:rsidRDefault="00F17D3A" w:rsidP="00F17D3A">
      <w:pPr>
        <w:pStyle w:val="NoSpacing"/>
        <w:tabs>
          <w:tab w:val="left" w:pos="90"/>
        </w:tabs>
        <w:ind w:right="-1440"/>
      </w:pPr>
      <w:r>
        <w:t>Professionals who work in a Pediatric</w:t>
      </w:r>
    </w:p>
    <w:p w:rsidR="00F17D3A" w:rsidRDefault="00F17D3A" w:rsidP="00F17D3A">
      <w:pPr>
        <w:pStyle w:val="NoSpacing"/>
        <w:tabs>
          <w:tab w:val="left" w:pos="90"/>
        </w:tabs>
        <w:ind w:right="-1440"/>
      </w:pPr>
      <w:r>
        <w:t xml:space="preserve">Inpatient setting or the Pediatric </w:t>
      </w:r>
    </w:p>
    <w:p w:rsidR="00F17D3A" w:rsidRPr="00F17D3A" w:rsidRDefault="00F17D3A" w:rsidP="00F17D3A">
      <w:pPr>
        <w:pStyle w:val="NoSpacing"/>
        <w:tabs>
          <w:tab w:val="left" w:pos="90"/>
        </w:tabs>
        <w:ind w:right="-1440"/>
      </w:pPr>
      <w:r>
        <w:t xml:space="preserve">Emergency Room.  </w:t>
      </w:r>
    </w:p>
    <w:p w:rsidR="007058A3" w:rsidRPr="007058A3" w:rsidRDefault="007058A3" w:rsidP="003777AD">
      <w:pPr>
        <w:pStyle w:val="NoSpacing"/>
        <w:tabs>
          <w:tab w:val="left" w:pos="90"/>
        </w:tabs>
        <w:ind w:right="-1440"/>
        <w:rPr>
          <w:sz w:val="19"/>
          <w:szCs w:val="19"/>
        </w:rPr>
      </w:pPr>
    </w:p>
    <w:p w:rsidR="00F17D3A" w:rsidRDefault="00F17D3A" w:rsidP="006144E5">
      <w:pPr>
        <w:pStyle w:val="NoSpacing"/>
        <w:ind w:right="-900"/>
        <w:rPr>
          <w:sz w:val="19"/>
          <w:szCs w:val="19"/>
        </w:rPr>
      </w:pPr>
    </w:p>
    <w:p w:rsidR="00F17D3A" w:rsidRDefault="00F17D3A" w:rsidP="006144E5">
      <w:pPr>
        <w:pStyle w:val="NoSpacing"/>
        <w:ind w:right="-900"/>
        <w:rPr>
          <w:sz w:val="19"/>
          <w:szCs w:val="19"/>
        </w:rPr>
      </w:pPr>
    </w:p>
    <w:p w:rsidR="00F17D3A" w:rsidRDefault="00F17D3A" w:rsidP="006144E5">
      <w:pPr>
        <w:pStyle w:val="NoSpacing"/>
        <w:ind w:right="-900"/>
        <w:rPr>
          <w:sz w:val="19"/>
          <w:szCs w:val="19"/>
        </w:rPr>
      </w:pPr>
    </w:p>
    <w:p w:rsidR="00F17D3A" w:rsidRDefault="00F17D3A" w:rsidP="006144E5">
      <w:pPr>
        <w:pStyle w:val="NoSpacing"/>
        <w:ind w:right="-900"/>
        <w:rPr>
          <w:sz w:val="19"/>
          <w:szCs w:val="19"/>
        </w:rPr>
      </w:pPr>
    </w:p>
    <w:p w:rsidR="00F17D3A" w:rsidRDefault="00F17D3A" w:rsidP="006144E5">
      <w:pPr>
        <w:pStyle w:val="NoSpacing"/>
        <w:ind w:right="-900"/>
        <w:rPr>
          <w:sz w:val="19"/>
          <w:szCs w:val="19"/>
        </w:rPr>
      </w:pPr>
    </w:p>
    <w:p w:rsidR="00B20B0F" w:rsidRDefault="00030C80" w:rsidP="00030C80">
      <w:pPr>
        <w:pStyle w:val="NoSpacing"/>
        <w:tabs>
          <w:tab w:val="left" w:pos="90"/>
        </w:tabs>
        <w:ind w:right="-144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</w:p>
    <w:p w:rsidR="00B20B0F" w:rsidRDefault="00B20B0F" w:rsidP="00030C80">
      <w:pPr>
        <w:pStyle w:val="NoSpacing"/>
        <w:tabs>
          <w:tab w:val="left" w:pos="90"/>
        </w:tabs>
        <w:ind w:right="-1440"/>
        <w:rPr>
          <w:sz w:val="19"/>
          <w:szCs w:val="19"/>
        </w:rPr>
      </w:pPr>
    </w:p>
    <w:p w:rsidR="0073612B" w:rsidRDefault="00B20B0F" w:rsidP="0073612B">
      <w:pPr>
        <w:pStyle w:val="NoSpacing"/>
        <w:tabs>
          <w:tab w:val="left" w:pos="90"/>
        </w:tabs>
        <w:ind w:right="-1440"/>
        <w:rPr>
          <w:sz w:val="19"/>
          <w:szCs w:val="19"/>
        </w:rPr>
      </w:pPr>
      <w:r>
        <w:rPr>
          <w:sz w:val="19"/>
          <w:szCs w:val="19"/>
        </w:rPr>
        <w:tab/>
      </w:r>
      <w:r w:rsidR="0073612B">
        <w:rPr>
          <w:sz w:val="19"/>
          <w:szCs w:val="19"/>
        </w:rPr>
        <w:t xml:space="preserve">                   </w:t>
      </w:r>
    </w:p>
    <w:p w:rsidR="00F17D3A" w:rsidRDefault="0073612B" w:rsidP="0073612B">
      <w:pPr>
        <w:pStyle w:val="NoSpacing"/>
        <w:tabs>
          <w:tab w:val="left" w:pos="90"/>
        </w:tabs>
        <w:ind w:right="-1440"/>
        <w:rPr>
          <w:b/>
          <w:bCs/>
        </w:rPr>
      </w:pPr>
      <w:r>
        <w:rPr>
          <w:sz w:val="19"/>
          <w:szCs w:val="19"/>
        </w:rPr>
        <w:t xml:space="preserve">                      </w:t>
      </w:r>
      <w:r w:rsidR="00F17D3A">
        <w:rPr>
          <w:b/>
          <w:bCs/>
        </w:rPr>
        <w:t>THURSDAY</w:t>
      </w:r>
      <w:r>
        <w:rPr>
          <w:b/>
          <w:bCs/>
        </w:rPr>
        <w:t xml:space="preserve">, </w:t>
      </w:r>
      <w:r w:rsidR="00F17D3A">
        <w:rPr>
          <w:b/>
          <w:bCs/>
        </w:rPr>
        <w:t>APRIL 12</w:t>
      </w:r>
    </w:p>
    <w:p w:rsidR="00F17D3A" w:rsidRDefault="00F17D3A" w:rsidP="00F17D3A">
      <w:pPr>
        <w:pStyle w:val="NoSpacing"/>
        <w:tabs>
          <w:tab w:val="left" w:pos="90"/>
        </w:tabs>
        <w:ind w:left="-180" w:right="-1440"/>
        <w:jc w:val="center"/>
        <w:rPr>
          <w:b/>
          <w:bCs/>
        </w:rPr>
      </w:pPr>
      <w:r>
        <w:rPr>
          <w:b/>
          <w:bCs/>
        </w:rPr>
        <w:t>8:00 AM-12:00 PM</w:t>
      </w:r>
    </w:p>
    <w:p w:rsidR="00F17D3A" w:rsidRPr="00F17D3A" w:rsidRDefault="00F17D3A" w:rsidP="00F17D3A">
      <w:pPr>
        <w:pStyle w:val="NoSpacing"/>
        <w:ind w:right="-900"/>
        <w:jc w:val="center"/>
        <w:rPr>
          <w:i/>
          <w:iCs/>
        </w:rPr>
      </w:pPr>
      <w:r>
        <w:rPr>
          <w:i/>
          <w:iCs/>
        </w:rPr>
        <w:t>Symposium in Pediatric Immigrant Health</w:t>
      </w:r>
    </w:p>
    <w:p w:rsidR="00F17D3A" w:rsidRPr="0073612B" w:rsidRDefault="00F17D3A" w:rsidP="006144E5">
      <w:pPr>
        <w:pStyle w:val="NoSpacing"/>
        <w:ind w:right="-900"/>
        <w:rPr>
          <w:sz w:val="19"/>
          <w:szCs w:val="19"/>
        </w:rPr>
      </w:pPr>
    </w:p>
    <w:p w:rsidR="00E03DC8" w:rsidRPr="0073612B" w:rsidRDefault="00E03DC8" w:rsidP="00E03DC8">
      <w:pPr>
        <w:pStyle w:val="NoSpacing"/>
        <w:ind w:right="-900"/>
        <w:rPr>
          <w:sz w:val="19"/>
          <w:szCs w:val="19"/>
        </w:rPr>
      </w:pPr>
      <w:r w:rsidRPr="0073612B">
        <w:rPr>
          <w:sz w:val="19"/>
          <w:szCs w:val="19"/>
        </w:rPr>
        <w:t>Theresa Lang Auditorium and Lobby</w:t>
      </w:r>
    </w:p>
    <w:p w:rsidR="00E03DC8" w:rsidRPr="0073612B" w:rsidRDefault="00E03DC8" w:rsidP="00E03DC8">
      <w:pPr>
        <w:pStyle w:val="NoSpacing"/>
        <w:ind w:right="-900"/>
        <w:rPr>
          <w:sz w:val="19"/>
          <w:szCs w:val="19"/>
        </w:rPr>
      </w:pPr>
      <w:r w:rsidRPr="0073612B">
        <w:rPr>
          <w:sz w:val="19"/>
          <w:szCs w:val="19"/>
        </w:rPr>
        <w:t>New York Presbyterian/Queens</w:t>
      </w:r>
    </w:p>
    <w:p w:rsidR="00E03DC8" w:rsidRPr="0073612B" w:rsidRDefault="00E03DC8" w:rsidP="00E03DC8">
      <w:pPr>
        <w:pStyle w:val="NoSpacing"/>
        <w:ind w:right="-900"/>
        <w:rPr>
          <w:sz w:val="19"/>
          <w:szCs w:val="19"/>
        </w:rPr>
      </w:pPr>
      <w:r w:rsidRPr="0073612B">
        <w:rPr>
          <w:sz w:val="19"/>
          <w:szCs w:val="19"/>
        </w:rPr>
        <w:t>56-45 Main Street</w:t>
      </w:r>
    </w:p>
    <w:p w:rsidR="00F17D3A" w:rsidRPr="0073612B" w:rsidRDefault="00E03DC8" w:rsidP="00E03DC8">
      <w:pPr>
        <w:pStyle w:val="NoSpacing"/>
        <w:ind w:right="-900"/>
        <w:rPr>
          <w:sz w:val="19"/>
          <w:szCs w:val="19"/>
        </w:rPr>
      </w:pPr>
      <w:r w:rsidRPr="0073612B">
        <w:rPr>
          <w:sz w:val="19"/>
          <w:szCs w:val="19"/>
        </w:rPr>
        <w:t>Flushing, NY  11355</w:t>
      </w:r>
    </w:p>
    <w:p w:rsidR="00F17D3A" w:rsidRDefault="00F17D3A" w:rsidP="006144E5">
      <w:pPr>
        <w:pStyle w:val="NoSpacing"/>
        <w:ind w:right="-900"/>
        <w:rPr>
          <w:sz w:val="19"/>
          <w:szCs w:val="19"/>
        </w:rPr>
      </w:pPr>
    </w:p>
    <w:p w:rsidR="00F17D3A" w:rsidRDefault="00E03DC8" w:rsidP="006144E5">
      <w:pPr>
        <w:pStyle w:val="NoSpacing"/>
        <w:ind w:right="-900"/>
        <w:rPr>
          <w:sz w:val="19"/>
          <w:szCs w:val="19"/>
        </w:rPr>
      </w:pPr>
      <w:r>
        <w:rPr>
          <w:sz w:val="19"/>
          <w:szCs w:val="19"/>
        </w:rPr>
        <w:t xml:space="preserve">8:00-8:30 am </w:t>
      </w:r>
    </w:p>
    <w:p w:rsidR="00E03DC8" w:rsidRDefault="00E03DC8" w:rsidP="006144E5">
      <w:pPr>
        <w:pStyle w:val="NoSpacing"/>
        <w:ind w:right="-900"/>
        <w:rPr>
          <w:sz w:val="19"/>
          <w:szCs w:val="19"/>
        </w:rPr>
      </w:pPr>
      <w:r>
        <w:rPr>
          <w:sz w:val="19"/>
          <w:szCs w:val="19"/>
        </w:rPr>
        <w:t>Registration, Breakfast, Networking</w:t>
      </w:r>
    </w:p>
    <w:p w:rsidR="00F17D3A" w:rsidRDefault="00F17D3A" w:rsidP="006144E5">
      <w:pPr>
        <w:pStyle w:val="NoSpacing"/>
        <w:ind w:right="-900"/>
        <w:rPr>
          <w:sz w:val="19"/>
          <w:szCs w:val="19"/>
        </w:rPr>
      </w:pPr>
    </w:p>
    <w:p w:rsidR="00B2070F" w:rsidRDefault="00E03DC8" w:rsidP="006144E5">
      <w:pPr>
        <w:pStyle w:val="NoSpacing"/>
        <w:ind w:right="-900"/>
        <w:rPr>
          <w:sz w:val="19"/>
          <w:szCs w:val="19"/>
        </w:rPr>
      </w:pPr>
      <w:r>
        <w:rPr>
          <w:sz w:val="19"/>
          <w:szCs w:val="19"/>
        </w:rPr>
        <w:t>8:30-9:15 am</w:t>
      </w:r>
    </w:p>
    <w:p w:rsidR="00E03DC8" w:rsidRDefault="00E03DC8" w:rsidP="006144E5">
      <w:pPr>
        <w:pStyle w:val="NoSpacing"/>
        <w:ind w:right="-9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Pediatric Grand Rounds</w:t>
      </w:r>
    </w:p>
    <w:p w:rsidR="00E03DC8" w:rsidRDefault="00E03DC8" w:rsidP="006144E5">
      <w:pPr>
        <w:pStyle w:val="NoSpacing"/>
        <w:ind w:right="-9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Caring for Newly-Arrived Immigrant Children </w:t>
      </w:r>
    </w:p>
    <w:p w:rsidR="00E03DC8" w:rsidRDefault="00E03DC8" w:rsidP="006144E5">
      <w:pPr>
        <w:pStyle w:val="NoSpacing"/>
        <w:ind w:right="-9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and Families in Challenging Times</w:t>
      </w:r>
    </w:p>
    <w:p w:rsidR="00E03DC8" w:rsidRDefault="00E03DC8" w:rsidP="0073612B">
      <w:pPr>
        <w:pStyle w:val="NoSpacing"/>
        <w:ind w:right="-900"/>
        <w:rPr>
          <w:i/>
          <w:iCs/>
          <w:sz w:val="19"/>
          <w:szCs w:val="19"/>
        </w:rPr>
      </w:pPr>
      <w:r>
        <w:rPr>
          <w:b/>
          <w:bCs/>
          <w:sz w:val="19"/>
          <w:szCs w:val="19"/>
        </w:rPr>
        <w:t xml:space="preserve">  </w:t>
      </w:r>
      <w:r>
        <w:rPr>
          <w:i/>
          <w:iCs/>
          <w:sz w:val="19"/>
          <w:szCs w:val="19"/>
        </w:rPr>
        <w:t>J</w:t>
      </w:r>
      <w:r w:rsidR="0073612B">
        <w:rPr>
          <w:i/>
          <w:iCs/>
          <w:sz w:val="19"/>
          <w:szCs w:val="19"/>
        </w:rPr>
        <w:t>ulie Linton &amp; Alan Shapiro</w:t>
      </w:r>
    </w:p>
    <w:p w:rsidR="00E03DC8" w:rsidRDefault="00E03DC8" w:rsidP="006144E5">
      <w:pPr>
        <w:pStyle w:val="NoSpacing"/>
        <w:ind w:right="-900"/>
        <w:rPr>
          <w:i/>
          <w:iCs/>
          <w:sz w:val="19"/>
          <w:szCs w:val="19"/>
        </w:rPr>
      </w:pPr>
    </w:p>
    <w:p w:rsidR="00E03DC8" w:rsidRDefault="00E03DC8" w:rsidP="006144E5">
      <w:pPr>
        <w:pStyle w:val="NoSpacing"/>
        <w:ind w:right="-900"/>
        <w:rPr>
          <w:sz w:val="19"/>
          <w:szCs w:val="19"/>
        </w:rPr>
      </w:pPr>
      <w:r>
        <w:rPr>
          <w:sz w:val="19"/>
          <w:szCs w:val="19"/>
        </w:rPr>
        <w:t>9:15-10:00 am</w:t>
      </w:r>
    </w:p>
    <w:p w:rsidR="00E03DC8" w:rsidRDefault="00E03DC8" w:rsidP="006144E5">
      <w:pPr>
        <w:pStyle w:val="NoSpacing"/>
        <w:ind w:right="-9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Evidence Based Health Screening of </w:t>
      </w:r>
    </w:p>
    <w:p w:rsidR="00E03DC8" w:rsidRDefault="00E03DC8" w:rsidP="006144E5">
      <w:pPr>
        <w:pStyle w:val="NoSpacing"/>
        <w:ind w:right="-9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Immigrant Children</w:t>
      </w:r>
    </w:p>
    <w:p w:rsidR="00E03DC8" w:rsidRDefault="00E03DC8" w:rsidP="0073612B">
      <w:pPr>
        <w:pStyle w:val="NoSpacing"/>
        <w:ind w:right="-900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J</w:t>
      </w:r>
      <w:r w:rsidR="0073612B">
        <w:rPr>
          <w:i/>
          <w:iCs/>
          <w:sz w:val="19"/>
          <w:szCs w:val="19"/>
        </w:rPr>
        <w:t>ulie Linton &amp; Alan Shapiro</w:t>
      </w:r>
    </w:p>
    <w:p w:rsidR="00E03DC8" w:rsidRPr="00E03DC8" w:rsidRDefault="00E03DC8" w:rsidP="006144E5">
      <w:pPr>
        <w:pStyle w:val="NoSpacing"/>
        <w:ind w:right="-900"/>
        <w:rPr>
          <w:b/>
          <w:bCs/>
          <w:sz w:val="19"/>
          <w:szCs w:val="19"/>
        </w:rPr>
      </w:pPr>
    </w:p>
    <w:p w:rsidR="00E03DC8" w:rsidRDefault="00E03DC8" w:rsidP="0073612B">
      <w:pPr>
        <w:pStyle w:val="NoSpacing"/>
        <w:tabs>
          <w:tab w:val="left" w:pos="0"/>
          <w:tab w:val="left" w:pos="90"/>
          <w:tab w:val="left" w:pos="360"/>
        </w:tabs>
        <w:ind w:right="-900"/>
        <w:rPr>
          <w:sz w:val="19"/>
          <w:szCs w:val="19"/>
        </w:rPr>
      </w:pPr>
      <w:r>
        <w:rPr>
          <w:sz w:val="19"/>
          <w:szCs w:val="19"/>
        </w:rPr>
        <w:t>10:00-10:15 am</w:t>
      </w:r>
      <w:r w:rsidR="0073612B">
        <w:rPr>
          <w:sz w:val="19"/>
          <w:szCs w:val="19"/>
        </w:rPr>
        <w:t xml:space="preserve">   </w:t>
      </w:r>
      <w:r>
        <w:rPr>
          <w:sz w:val="19"/>
          <w:szCs w:val="19"/>
        </w:rPr>
        <w:t>Break</w:t>
      </w:r>
    </w:p>
    <w:p w:rsidR="00E03DC8" w:rsidRPr="007058A3" w:rsidRDefault="00E03DC8" w:rsidP="00E03DC8">
      <w:pPr>
        <w:pStyle w:val="NoSpacing"/>
        <w:tabs>
          <w:tab w:val="left" w:pos="0"/>
          <w:tab w:val="left" w:pos="90"/>
          <w:tab w:val="left" w:pos="360"/>
        </w:tabs>
        <w:ind w:right="-900"/>
        <w:rPr>
          <w:sz w:val="19"/>
          <w:szCs w:val="19"/>
        </w:rPr>
      </w:pPr>
    </w:p>
    <w:p w:rsidR="00E03DC8" w:rsidRPr="00E03DC8" w:rsidRDefault="00E03DC8" w:rsidP="006144E5">
      <w:pPr>
        <w:pStyle w:val="NoSpacing"/>
        <w:tabs>
          <w:tab w:val="left" w:pos="0"/>
          <w:tab w:val="left" w:pos="90"/>
          <w:tab w:val="left" w:pos="360"/>
        </w:tabs>
        <w:ind w:right="-900"/>
        <w:rPr>
          <w:bCs/>
          <w:color w:val="000000"/>
          <w:sz w:val="19"/>
          <w:szCs w:val="19"/>
        </w:rPr>
      </w:pPr>
      <w:r w:rsidRPr="00E03DC8">
        <w:rPr>
          <w:bCs/>
          <w:sz w:val="19"/>
          <w:szCs w:val="19"/>
        </w:rPr>
        <w:t>10:15-11:00 am</w:t>
      </w:r>
    </w:p>
    <w:p w:rsidR="00ED2B19" w:rsidRDefault="00E03DC8" w:rsidP="00E03DC8">
      <w:pPr>
        <w:pStyle w:val="NoSpacing"/>
        <w:tabs>
          <w:tab w:val="left" w:pos="-180"/>
          <w:tab w:val="left" w:pos="90"/>
          <w:tab w:val="left" w:pos="540"/>
        </w:tabs>
        <w:ind w:right="-9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Panel </w:t>
      </w:r>
      <w:r w:rsidR="00030C80">
        <w:rPr>
          <w:b/>
          <w:bCs/>
          <w:sz w:val="19"/>
          <w:szCs w:val="19"/>
        </w:rPr>
        <w:t>Discussion:  Challenges and Solu</w:t>
      </w:r>
      <w:r>
        <w:rPr>
          <w:b/>
          <w:bCs/>
          <w:sz w:val="19"/>
          <w:szCs w:val="19"/>
        </w:rPr>
        <w:t>tions</w:t>
      </w:r>
    </w:p>
    <w:p w:rsidR="00E03DC8" w:rsidRDefault="00E03DC8" w:rsidP="00E03DC8">
      <w:pPr>
        <w:pStyle w:val="NoSpacing"/>
        <w:tabs>
          <w:tab w:val="left" w:pos="-180"/>
          <w:tab w:val="left" w:pos="90"/>
          <w:tab w:val="left" w:pos="540"/>
        </w:tabs>
        <w:ind w:right="-90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In Immigrant Health</w:t>
      </w:r>
    </w:p>
    <w:p w:rsidR="0073612B" w:rsidRPr="0073612B" w:rsidRDefault="0073612B" w:rsidP="0073612B">
      <w:pPr>
        <w:pStyle w:val="NoSpacing"/>
        <w:tabs>
          <w:tab w:val="left" w:pos="-180"/>
          <w:tab w:val="left" w:pos="90"/>
          <w:tab w:val="left" w:pos="540"/>
        </w:tabs>
        <w:ind w:right="-900"/>
        <w:rPr>
          <w:sz w:val="19"/>
          <w:szCs w:val="19"/>
        </w:rPr>
      </w:pPr>
      <w:r>
        <w:rPr>
          <w:sz w:val="19"/>
          <w:szCs w:val="19"/>
        </w:rPr>
        <w:t>Moderators:  Julie Linton &amp; Alan Shapiro</w:t>
      </w:r>
    </w:p>
    <w:p w:rsidR="00030C80" w:rsidRDefault="00E03DC8" w:rsidP="00030C80">
      <w:pPr>
        <w:pStyle w:val="NoSpacing"/>
        <w:tabs>
          <w:tab w:val="left" w:pos="-180"/>
          <w:tab w:val="left" w:pos="90"/>
          <w:tab w:val="left" w:pos="540"/>
        </w:tabs>
        <w:ind w:right="-900"/>
        <w:rPr>
          <w:sz w:val="19"/>
          <w:szCs w:val="19"/>
        </w:rPr>
      </w:pPr>
      <w:r>
        <w:rPr>
          <w:sz w:val="19"/>
          <w:szCs w:val="19"/>
        </w:rPr>
        <w:t>Panel Discussants:</w:t>
      </w:r>
    </w:p>
    <w:p w:rsidR="00E03DC8" w:rsidRPr="00030C80" w:rsidRDefault="00030C80" w:rsidP="00030C80">
      <w:pPr>
        <w:pStyle w:val="NoSpacing"/>
        <w:tabs>
          <w:tab w:val="left" w:pos="-180"/>
          <w:tab w:val="left" w:pos="90"/>
          <w:tab w:val="left" w:pos="540"/>
        </w:tabs>
        <w:ind w:right="-900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73612B">
        <w:rPr>
          <w:i/>
          <w:iCs/>
          <w:sz w:val="19"/>
          <w:szCs w:val="19"/>
        </w:rPr>
        <w:t xml:space="preserve">Loretta Au </w:t>
      </w:r>
    </w:p>
    <w:p w:rsidR="00E03DC8" w:rsidRDefault="00E03DC8" w:rsidP="00E03DC8">
      <w:pPr>
        <w:pStyle w:val="NoSpacing"/>
        <w:tabs>
          <w:tab w:val="left" w:pos="-180"/>
          <w:tab w:val="left" w:pos="90"/>
          <w:tab w:val="left" w:pos="540"/>
        </w:tabs>
        <w:ind w:right="-900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</w:t>
      </w:r>
      <w:r w:rsidRPr="00E03DC8">
        <w:rPr>
          <w:i/>
          <w:iCs/>
          <w:sz w:val="19"/>
          <w:szCs w:val="19"/>
        </w:rPr>
        <w:t>Max W. Hadler</w:t>
      </w:r>
    </w:p>
    <w:p w:rsidR="00E03DC8" w:rsidRPr="00E03DC8" w:rsidRDefault="00E03DC8" w:rsidP="00E03DC8">
      <w:pPr>
        <w:pStyle w:val="NoSpacing"/>
        <w:tabs>
          <w:tab w:val="left" w:pos="-180"/>
          <w:tab w:val="left" w:pos="90"/>
          <w:tab w:val="left" w:pos="540"/>
        </w:tabs>
        <w:ind w:right="-900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</w:t>
      </w:r>
      <w:r w:rsidR="0073612B">
        <w:rPr>
          <w:i/>
          <w:iCs/>
          <w:sz w:val="19"/>
          <w:szCs w:val="19"/>
        </w:rPr>
        <w:t>Chin Tzu Hoo Li</w:t>
      </w:r>
    </w:p>
    <w:p w:rsidR="0073612B" w:rsidRPr="0073612B" w:rsidRDefault="00C10626" w:rsidP="0073612B">
      <w:pPr>
        <w:pStyle w:val="NoSpacing"/>
        <w:tabs>
          <w:tab w:val="left" w:pos="-180"/>
          <w:tab w:val="left" w:pos="90"/>
          <w:tab w:val="left" w:pos="540"/>
        </w:tabs>
        <w:ind w:right="-900"/>
        <w:rPr>
          <w:iCs/>
          <w:sz w:val="19"/>
          <w:szCs w:val="19"/>
        </w:rPr>
      </w:pPr>
      <w:r w:rsidRPr="007058A3">
        <w:rPr>
          <w:i/>
          <w:sz w:val="19"/>
          <w:szCs w:val="19"/>
        </w:rPr>
        <w:t xml:space="preserve">  </w:t>
      </w:r>
    </w:p>
    <w:p w:rsidR="000A51FD" w:rsidRDefault="00030C80" w:rsidP="00ED2B19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sz w:val="19"/>
          <w:szCs w:val="19"/>
        </w:rPr>
      </w:pPr>
      <w:r>
        <w:rPr>
          <w:sz w:val="19"/>
          <w:szCs w:val="19"/>
        </w:rPr>
        <w:t>11:00-11:45 am</w:t>
      </w:r>
    </w:p>
    <w:p w:rsidR="00030C80" w:rsidRDefault="00030C80" w:rsidP="00ED2B19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Community Linkages and Advocacy</w:t>
      </w:r>
    </w:p>
    <w:p w:rsidR="00030C80" w:rsidRDefault="00030C80" w:rsidP="00ED2B19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sz w:val="19"/>
          <w:szCs w:val="19"/>
        </w:rPr>
      </w:pPr>
      <w:r>
        <w:rPr>
          <w:sz w:val="19"/>
          <w:szCs w:val="19"/>
        </w:rPr>
        <w:t>Small group interdisciplinary workgroups</w:t>
      </w:r>
    </w:p>
    <w:p w:rsidR="00030C80" w:rsidRDefault="00B20B0F" w:rsidP="00ED2B19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sz w:val="19"/>
          <w:szCs w:val="19"/>
        </w:rPr>
      </w:pPr>
      <w:r>
        <w:rPr>
          <w:sz w:val="19"/>
          <w:szCs w:val="19"/>
        </w:rPr>
        <w:t>each with a case on a specific immigrant topic:</w:t>
      </w:r>
    </w:p>
    <w:p w:rsidR="00B20B0F" w:rsidRDefault="00B20B0F" w:rsidP="00ED2B19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sz w:val="19"/>
          <w:szCs w:val="19"/>
        </w:rPr>
      </w:pPr>
      <w:r>
        <w:rPr>
          <w:sz w:val="19"/>
          <w:szCs w:val="19"/>
        </w:rPr>
        <w:t xml:space="preserve">legal, mental health and development, </w:t>
      </w:r>
    </w:p>
    <w:p w:rsidR="00B20B0F" w:rsidRDefault="00B20B0F" w:rsidP="00ED2B19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sz w:val="19"/>
          <w:szCs w:val="19"/>
        </w:rPr>
      </w:pPr>
      <w:r>
        <w:rPr>
          <w:sz w:val="19"/>
          <w:szCs w:val="19"/>
        </w:rPr>
        <w:t>education, etc.</w:t>
      </w:r>
    </w:p>
    <w:p w:rsidR="00B20B0F" w:rsidRDefault="00B20B0F" w:rsidP="00ED2B19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sz w:val="19"/>
          <w:szCs w:val="19"/>
        </w:rPr>
      </w:pPr>
    </w:p>
    <w:p w:rsidR="00B20B0F" w:rsidRDefault="00B20B0F" w:rsidP="00ED2B19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sz w:val="19"/>
          <w:szCs w:val="19"/>
        </w:rPr>
      </w:pPr>
      <w:r>
        <w:rPr>
          <w:sz w:val="19"/>
          <w:szCs w:val="19"/>
        </w:rPr>
        <w:t xml:space="preserve">   Co-facilitators:</w:t>
      </w:r>
    </w:p>
    <w:p w:rsidR="00B20B0F" w:rsidRPr="00B20B0F" w:rsidRDefault="00B20B0F" w:rsidP="00B20B0F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   </w:t>
      </w:r>
      <w:r w:rsidR="0073612B">
        <w:rPr>
          <w:i/>
          <w:iCs/>
          <w:sz w:val="19"/>
          <w:szCs w:val="19"/>
        </w:rPr>
        <w:t>Julie Linton</w:t>
      </w:r>
    </w:p>
    <w:p w:rsidR="00B20B0F" w:rsidRDefault="00B20B0F" w:rsidP="00B20B0F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</w:t>
      </w:r>
      <w:r w:rsidR="0073612B">
        <w:rPr>
          <w:i/>
          <w:iCs/>
          <w:sz w:val="19"/>
          <w:szCs w:val="19"/>
        </w:rPr>
        <w:t>Alan Shapiro</w:t>
      </w:r>
    </w:p>
    <w:p w:rsidR="00ED2B19" w:rsidRPr="007058A3" w:rsidRDefault="00B20B0F" w:rsidP="00A93015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sz w:val="19"/>
          <w:szCs w:val="19"/>
        </w:rPr>
      </w:pPr>
      <w:r>
        <w:rPr>
          <w:i/>
          <w:iCs/>
          <w:sz w:val="19"/>
          <w:szCs w:val="19"/>
        </w:rPr>
        <w:t xml:space="preserve">  Staff members from Terra Firma</w:t>
      </w:r>
    </w:p>
    <w:p w:rsidR="00ED2B19" w:rsidRPr="007058A3" w:rsidRDefault="00ED2B19" w:rsidP="00ED2B19">
      <w:pPr>
        <w:pStyle w:val="NoSpacing"/>
        <w:tabs>
          <w:tab w:val="left" w:pos="0"/>
          <w:tab w:val="left" w:pos="90"/>
          <w:tab w:val="left" w:pos="540"/>
        </w:tabs>
        <w:ind w:right="-816"/>
        <w:rPr>
          <w:sz w:val="19"/>
          <w:szCs w:val="19"/>
        </w:rPr>
      </w:pPr>
    </w:p>
    <w:p w:rsidR="0073612B" w:rsidRDefault="0073612B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</w:p>
    <w:p w:rsidR="0073612B" w:rsidRDefault="0073612B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</w:p>
    <w:p w:rsidR="00B20B0F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 w:rsidRPr="00F17D3A">
        <w:rPr>
          <w:sz w:val="22"/>
          <w:szCs w:val="22"/>
        </w:rPr>
        <w:lastRenderedPageBreak/>
        <w:t xml:space="preserve">New York Presbyterian Queens designates this </w:t>
      </w:r>
    </w:p>
    <w:p w:rsidR="008F70AC" w:rsidRDefault="008F70AC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</w:p>
    <w:p w:rsidR="00B20B0F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 w:rsidRPr="00F17D3A">
        <w:rPr>
          <w:sz w:val="22"/>
          <w:szCs w:val="22"/>
        </w:rPr>
        <w:t>Liv</w:t>
      </w:r>
      <w:r>
        <w:rPr>
          <w:sz w:val="22"/>
          <w:szCs w:val="22"/>
        </w:rPr>
        <w:t>e Activity for a maximum of 2.25</w:t>
      </w:r>
      <w:r w:rsidRPr="00F17D3A">
        <w:rPr>
          <w:sz w:val="22"/>
          <w:szCs w:val="22"/>
        </w:rPr>
        <w:t xml:space="preserve"> AMA </w:t>
      </w:r>
    </w:p>
    <w:p w:rsidR="00B20B0F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 w:rsidRPr="00F17D3A">
        <w:rPr>
          <w:sz w:val="22"/>
          <w:szCs w:val="22"/>
        </w:rPr>
        <w:t xml:space="preserve">PRA Category 1 Credits™. Physicians should </w:t>
      </w:r>
    </w:p>
    <w:p w:rsidR="00B20B0F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 w:rsidRPr="00F17D3A">
        <w:rPr>
          <w:sz w:val="22"/>
          <w:szCs w:val="22"/>
        </w:rPr>
        <w:t xml:space="preserve">claim only the credit commensurate with the </w:t>
      </w:r>
    </w:p>
    <w:p w:rsidR="00ED2B19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 w:rsidRPr="00F17D3A">
        <w:rPr>
          <w:sz w:val="22"/>
          <w:szCs w:val="22"/>
        </w:rPr>
        <w:t>extent of their participation in the activity.</w:t>
      </w:r>
    </w:p>
    <w:p w:rsidR="00B20B0F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</w:p>
    <w:p w:rsidR="00B20B0F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>
        <w:rPr>
          <w:sz w:val="22"/>
          <w:szCs w:val="22"/>
        </w:rPr>
        <w:t xml:space="preserve">This event will be of interest to Academic and </w:t>
      </w:r>
    </w:p>
    <w:p w:rsidR="00B20B0F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>
        <w:rPr>
          <w:sz w:val="22"/>
          <w:szCs w:val="22"/>
        </w:rPr>
        <w:t>Community Pediatricians, Community</w:t>
      </w:r>
    </w:p>
    <w:p w:rsidR="00B20B0F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>
        <w:rPr>
          <w:sz w:val="22"/>
          <w:szCs w:val="22"/>
        </w:rPr>
        <w:t xml:space="preserve">Organizations that work with Immigrant </w:t>
      </w:r>
    </w:p>
    <w:p w:rsidR="00B20B0F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>
        <w:rPr>
          <w:sz w:val="22"/>
          <w:szCs w:val="22"/>
        </w:rPr>
        <w:t>Children, Pediatric Residents, Medical Students,</w:t>
      </w:r>
    </w:p>
    <w:p w:rsidR="00B20B0F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>
        <w:rPr>
          <w:sz w:val="22"/>
          <w:szCs w:val="22"/>
        </w:rPr>
        <w:t xml:space="preserve">Nurses, AAP Chapter 2 and3 Members, </w:t>
      </w:r>
    </w:p>
    <w:p w:rsidR="00B20B0F" w:rsidRPr="00B20B0F" w:rsidRDefault="00B20B0F" w:rsidP="00B20B0F">
      <w:pPr>
        <w:pStyle w:val="NoSpacing"/>
        <w:tabs>
          <w:tab w:val="left" w:pos="90"/>
        </w:tabs>
        <w:ind w:left="-180" w:right="-1440"/>
        <w:rPr>
          <w:sz w:val="22"/>
          <w:szCs w:val="22"/>
        </w:rPr>
      </w:pPr>
      <w:r>
        <w:rPr>
          <w:sz w:val="22"/>
          <w:szCs w:val="22"/>
        </w:rPr>
        <w:t xml:space="preserve">Social Work and Child Life, </w:t>
      </w:r>
    </w:p>
    <w:p w:rsidR="00030C80" w:rsidRDefault="00030C80" w:rsidP="00A93015">
      <w:pPr>
        <w:pStyle w:val="NoSpacing"/>
        <w:tabs>
          <w:tab w:val="left" w:pos="270"/>
          <w:tab w:val="left" w:pos="540"/>
          <w:tab w:val="left" w:pos="2790"/>
        </w:tabs>
        <w:ind w:right="-816"/>
        <w:rPr>
          <w:sz w:val="19"/>
          <w:szCs w:val="19"/>
        </w:rPr>
      </w:pPr>
    </w:p>
    <w:p w:rsidR="00B20B0F" w:rsidRPr="00F17D3A" w:rsidRDefault="00B20B0F" w:rsidP="00B20B0F">
      <w:pPr>
        <w:pStyle w:val="NoSpacing"/>
        <w:tabs>
          <w:tab w:val="left" w:pos="90"/>
        </w:tabs>
        <w:ind w:left="-180" w:right="-1440"/>
        <w:rPr>
          <w:sz w:val="28"/>
          <w:szCs w:val="28"/>
        </w:rPr>
      </w:pPr>
      <w:r w:rsidRPr="00F17D3A">
        <w:rPr>
          <w:sz w:val="28"/>
          <w:szCs w:val="28"/>
          <w:u w:val="single"/>
        </w:rPr>
        <w:t>Registration is required (Free</w:t>
      </w:r>
      <w:r w:rsidRPr="00F17D3A">
        <w:rPr>
          <w:sz w:val="28"/>
          <w:szCs w:val="28"/>
        </w:rPr>
        <w:t>):</w:t>
      </w:r>
    </w:p>
    <w:p w:rsidR="00B20B0F" w:rsidRPr="00F17D3A" w:rsidRDefault="00B20B0F" w:rsidP="00B20B0F">
      <w:pPr>
        <w:pStyle w:val="NoSpacing"/>
        <w:tabs>
          <w:tab w:val="left" w:pos="90"/>
        </w:tabs>
        <w:ind w:left="-180" w:right="-1440"/>
        <w:rPr>
          <w:color w:val="0000FF"/>
        </w:rPr>
      </w:pPr>
    </w:p>
    <w:p w:rsidR="00B20B0F" w:rsidRDefault="0015031F" w:rsidP="00B20B0F">
      <w:pPr>
        <w:pStyle w:val="NoSpacing"/>
        <w:tabs>
          <w:tab w:val="left" w:pos="90"/>
        </w:tabs>
        <w:ind w:left="-180" w:right="-1440"/>
        <w:rPr>
          <w:color w:val="0000FF"/>
          <w:sz w:val="28"/>
          <w:szCs w:val="28"/>
        </w:rPr>
      </w:pPr>
      <w:hyperlink r:id="rId8" w:history="1">
        <w:r w:rsidR="00A93015" w:rsidRPr="00795A2B">
          <w:rPr>
            <w:rStyle w:val="Hyperlink"/>
            <w:sz w:val="28"/>
            <w:szCs w:val="28"/>
          </w:rPr>
          <w:t>www.nypqcme.org</w:t>
        </w:r>
      </w:hyperlink>
    </w:p>
    <w:p w:rsidR="00A93015" w:rsidRDefault="00A93015" w:rsidP="00B20B0F">
      <w:pPr>
        <w:pStyle w:val="NoSpacing"/>
        <w:tabs>
          <w:tab w:val="left" w:pos="90"/>
        </w:tabs>
        <w:ind w:left="-180" w:right="-1440"/>
        <w:rPr>
          <w:color w:val="0000FF"/>
          <w:sz w:val="28"/>
          <w:szCs w:val="28"/>
        </w:rPr>
      </w:pPr>
    </w:p>
    <w:p w:rsidR="00A93015" w:rsidRDefault="0073612B" w:rsidP="0073612B">
      <w:pPr>
        <w:pStyle w:val="NoSpacing"/>
        <w:tabs>
          <w:tab w:val="left" w:pos="90"/>
        </w:tabs>
        <w:ind w:left="-180" w:right="-1440"/>
        <w:rPr>
          <w:b/>
          <w:bCs/>
        </w:rPr>
      </w:pPr>
      <w:r>
        <w:rPr>
          <w:b/>
          <w:bCs/>
        </w:rPr>
        <w:t xml:space="preserve">          THURSDAY, APRIL 12</w:t>
      </w:r>
    </w:p>
    <w:p w:rsidR="008F70AC" w:rsidRDefault="0073612B" w:rsidP="008F70AC">
      <w:pPr>
        <w:pStyle w:val="NoSpacing"/>
        <w:tabs>
          <w:tab w:val="left" w:pos="90"/>
        </w:tabs>
        <w:ind w:left="-180" w:right="-1440"/>
        <w:rPr>
          <w:b/>
          <w:bCs/>
        </w:rPr>
      </w:pPr>
      <w:r>
        <w:rPr>
          <w:b/>
          <w:bCs/>
        </w:rPr>
        <w:t xml:space="preserve">                      6:30-9:00 PM</w:t>
      </w:r>
    </w:p>
    <w:p w:rsidR="008F70AC" w:rsidRDefault="008F70AC" w:rsidP="008F70AC">
      <w:pPr>
        <w:pStyle w:val="NoSpacing"/>
        <w:tabs>
          <w:tab w:val="left" w:pos="90"/>
        </w:tabs>
        <w:ind w:left="-180" w:right="-1440"/>
        <w:rPr>
          <w:i/>
          <w:iCs/>
          <w:sz w:val="19"/>
          <w:szCs w:val="19"/>
        </w:rPr>
      </w:pPr>
    </w:p>
    <w:p w:rsidR="0073612B" w:rsidRPr="008F70AC" w:rsidRDefault="0073612B" w:rsidP="008F70AC">
      <w:pPr>
        <w:pStyle w:val="NoSpacing"/>
        <w:tabs>
          <w:tab w:val="left" w:pos="90"/>
        </w:tabs>
        <w:ind w:left="-180" w:right="-1440"/>
        <w:rPr>
          <w:b/>
          <w:bCs/>
        </w:rPr>
      </w:pPr>
      <w:r w:rsidRPr="0073612B">
        <w:rPr>
          <w:i/>
          <w:iCs/>
          <w:sz w:val="19"/>
          <w:szCs w:val="19"/>
        </w:rPr>
        <w:t>I</w:t>
      </w:r>
      <w:r w:rsidR="008F70AC">
        <w:rPr>
          <w:i/>
          <w:iCs/>
          <w:sz w:val="19"/>
          <w:szCs w:val="19"/>
        </w:rPr>
        <w:t xml:space="preserve">mproving Advocacy for Immigrant </w:t>
      </w:r>
      <w:r w:rsidRPr="0073612B">
        <w:rPr>
          <w:i/>
          <w:iCs/>
          <w:sz w:val="19"/>
          <w:szCs w:val="19"/>
        </w:rPr>
        <w:t>Children</w:t>
      </w:r>
    </w:p>
    <w:p w:rsidR="0073612B" w:rsidRPr="0073612B" w:rsidRDefault="0073612B" w:rsidP="0073612B">
      <w:pPr>
        <w:pStyle w:val="NoSpacing"/>
        <w:tabs>
          <w:tab w:val="left" w:pos="90"/>
        </w:tabs>
        <w:ind w:right="-1440"/>
        <w:rPr>
          <w:i/>
          <w:iCs/>
          <w:sz w:val="19"/>
          <w:szCs w:val="19"/>
        </w:rPr>
      </w:pPr>
    </w:p>
    <w:p w:rsidR="0073612B" w:rsidRDefault="0073612B" w:rsidP="0073612B">
      <w:pPr>
        <w:pStyle w:val="NoSpacing"/>
        <w:tabs>
          <w:tab w:val="left" w:pos="90"/>
        </w:tabs>
        <w:ind w:right="-1440"/>
        <w:rPr>
          <w:sz w:val="19"/>
          <w:szCs w:val="19"/>
        </w:rPr>
      </w:pPr>
      <w:r w:rsidRPr="0073612B">
        <w:rPr>
          <w:sz w:val="19"/>
          <w:szCs w:val="19"/>
        </w:rPr>
        <w:t>Facilitators</w:t>
      </w:r>
      <w:r w:rsidR="008F70AC">
        <w:rPr>
          <w:sz w:val="19"/>
          <w:szCs w:val="19"/>
        </w:rPr>
        <w:t>:</w:t>
      </w:r>
    </w:p>
    <w:p w:rsidR="008F70AC" w:rsidRDefault="008F70AC" w:rsidP="0073612B">
      <w:pPr>
        <w:pStyle w:val="NoSpacing"/>
        <w:tabs>
          <w:tab w:val="left" w:pos="90"/>
        </w:tabs>
        <w:ind w:right="-1440"/>
        <w:rPr>
          <w:i/>
          <w:iCs/>
          <w:sz w:val="19"/>
          <w:szCs w:val="19"/>
        </w:rPr>
      </w:pPr>
      <w:r>
        <w:rPr>
          <w:sz w:val="19"/>
          <w:szCs w:val="19"/>
        </w:rPr>
        <w:t xml:space="preserve">     </w:t>
      </w:r>
      <w:r>
        <w:rPr>
          <w:i/>
          <w:iCs/>
          <w:sz w:val="19"/>
          <w:szCs w:val="19"/>
        </w:rPr>
        <w:t>Claudia Calhoon</w:t>
      </w:r>
    </w:p>
    <w:p w:rsidR="008F70AC" w:rsidRDefault="008F70AC" w:rsidP="0073612B">
      <w:pPr>
        <w:pStyle w:val="NoSpacing"/>
        <w:tabs>
          <w:tab w:val="left" w:pos="90"/>
        </w:tabs>
        <w:ind w:right="-1440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  Julie Linton</w:t>
      </w:r>
    </w:p>
    <w:p w:rsidR="008F70AC" w:rsidRDefault="008F70AC" w:rsidP="0073612B">
      <w:pPr>
        <w:pStyle w:val="NoSpacing"/>
        <w:tabs>
          <w:tab w:val="left" w:pos="90"/>
        </w:tabs>
        <w:ind w:right="-1440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     Elie Ward</w:t>
      </w:r>
    </w:p>
    <w:p w:rsidR="008F70AC" w:rsidRDefault="008F70AC" w:rsidP="0073612B">
      <w:pPr>
        <w:pStyle w:val="NoSpacing"/>
        <w:tabs>
          <w:tab w:val="left" w:pos="90"/>
        </w:tabs>
        <w:ind w:right="-1440"/>
        <w:rPr>
          <w:i/>
          <w:iCs/>
          <w:sz w:val="19"/>
          <w:szCs w:val="19"/>
        </w:rPr>
      </w:pPr>
    </w:p>
    <w:p w:rsidR="008F70AC" w:rsidRPr="008F70AC" w:rsidRDefault="008F70AC" w:rsidP="008F70AC">
      <w:pPr>
        <w:pStyle w:val="NoSpacing"/>
        <w:tabs>
          <w:tab w:val="left" w:pos="90"/>
        </w:tabs>
        <w:ind w:right="-1440"/>
        <w:rPr>
          <w:sz w:val="19"/>
          <w:szCs w:val="19"/>
        </w:rPr>
      </w:pPr>
      <w:r w:rsidRPr="008F70AC">
        <w:rPr>
          <w:sz w:val="19"/>
          <w:szCs w:val="19"/>
        </w:rPr>
        <w:t>Theresa Lang Auditorium and Lobby</w:t>
      </w:r>
    </w:p>
    <w:p w:rsidR="008F70AC" w:rsidRPr="008F70AC" w:rsidRDefault="008F70AC" w:rsidP="008F70AC">
      <w:pPr>
        <w:pStyle w:val="NoSpacing"/>
        <w:tabs>
          <w:tab w:val="left" w:pos="90"/>
        </w:tabs>
        <w:ind w:right="-1440"/>
        <w:rPr>
          <w:sz w:val="19"/>
          <w:szCs w:val="19"/>
        </w:rPr>
      </w:pPr>
      <w:r w:rsidRPr="008F70AC">
        <w:rPr>
          <w:sz w:val="19"/>
          <w:szCs w:val="19"/>
        </w:rPr>
        <w:t>New York Presbyterian/Queens</w:t>
      </w:r>
    </w:p>
    <w:p w:rsidR="008F70AC" w:rsidRPr="008F70AC" w:rsidRDefault="008F70AC" w:rsidP="008F70AC">
      <w:pPr>
        <w:pStyle w:val="NoSpacing"/>
        <w:tabs>
          <w:tab w:val="left" w:pos="90"/>
        </w:tabs>
        <w:ind w:right="-1440"/>
        <w:rPr>
          <w:sz w:val="19"/>
          <w:szCs w:val="19"/>
        </w:rPr>
      </w:pPr>
      <w:r w:rsidRPr="008F70AC">
        <w:rPr>
          <w:sz w:val="19"/>
          <w:szCs w:val="19"/>
        </w:rPr>
        <w:t>56-45 Main Street</w:t>
      </w:r>
    </w:p>
    <w:p w:rsidR="008F70AC" w:rsidRDefault="008F70AC" w:rsidP="008F70AC">
      <w:pPr>
        <w:pStyle w:val="NoSpacing"/>
        <w:tabs>
          <w:tab w:val="left" w:pos="90"/>
        </w:tabs>
        <w:ind w:right="-1440"/>
        <w:rPr>
          <w:sz w:val="19"/>
          <w:szCs w:val="19"/>
        </w:rPr>
      </w:pPr>
      <w:r w:rsidRPr="008F70AC">
        <w:rPr>
          <w:sz w:val="19"/>
          <w:szCs w:val="19"/>
        </w:rPr>
        <w:t>Flushing, NY  11355</w:t>
      </w:r>
    </w:p>
    <w:p w:rsidR="008F70AC" w:rsidRPr="008F70AC" w:rsidRDefault="008F70AC" w:rsidP="008F70AC">
      <w:pPr>
        <w:pStyle w:val="NoSpacing"/>
        <w:tabs>
          <w:tab w:val="left" w:pos="90"/>
        </w:tabs>
        <w:ind w:right="-1440"/>
        <w:rPr>
          <w:sz w:val="19"/>
          <w:szCs w:val="19"/>
        </w:rPr>
      </w:pPr>
    </w:p>
    <w:p w:rsidR="008F70AC" w:rsidRDefault="008F70AC" w:rsidP="008F70AC">
      <w:pPr>
        <w:pStyle w:val="NoSpacing"/>
        <w:tabs>
          <w:tab w:val="left" w:pos="90"/>
        </w:tabs>
        <w:ind w:right="-1440"/>
        <w:rPr>
          <w:sz w:val="19"/>
          <w:szCs w:val="19"/>
        </w:rPr>
      </w:pPr>
      <w:r>
        <w:rPr>
          <w:sz w:val="19"/>
          <w:szCs w:val="19"/>
        </w:rPr>
        <w:t>Goals:</w:t>
      </w:r>
    </w:p>
    <w:p w:rsidR="008F70AC" w:rsidRDefault="008F70AC" w:rsidP="008F70AC">
      <w:pPr>
        <w:pStyle w:val="NoSpacing"/>
        <w:tabs>
          <w:tab w:val="left" w:pos="90"/>
        </w:tabs>
        <w:ind w:right="-1440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Pr="008F70AC">
        <w:rPr>
          <w:sz w:val="19"/>
          <w:szCs w:val="19"/>
        </w:rPr>
        <w:t>Learn About Target Issues for Pediatric</w:t>
      </w:r>
    </w:p>
    <w:p w:rsidR="008F70AC" w:rsidRPr="008F70AC" w:rsidRDefault="008F70AC" w:rsidP="008F70AC">
      <w:pPr>
        <w:pStyle w:val="NoSpacing"/>
        <w:tabs>
          <w:tab w:val="left" w:pos="90"/>
        </w:tabs>
        <w:ind w:right="-1440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Pr="008F70AC">
        <w:rPr>
          <w:sz w:val="19"/>
          <w:szCs w:val="19"/>
        </w:rPr>
        <w:t xml:space="preserve"> </w:t>
      </w:r>
      <w:r w:rsidR="009A30BE">
        <w:rPr>
          <w:sz w:val="19"/>
          <w:szCs w:val="19"/>
        </w:rPr>
        <w:t xml:space="preserve">  </w:t>
      </w:r>
      <w:r w:rsidRPr="008F70AC">
        <w:rPr>
          <w:sz w:val="19"/>
          <w:szCs w:val="19"/>
        </w:rPr>
        <w:t>Immigrant Health</w:t>
      </w:r>
    </w:p>
    <w:p w:rsidR="008F70AC" w:rsidRDefault="008F70AC" w:rsidP="008F70AC">
      <w:pPr>
        <w:pStyle w:val="NoSpacing"/>
        <w:tabs>
          <w:tab w:val="left" w:pos="90"/>
        </w:tabs>
        <w:ind w:right="-1440"/>
        <w:rPr>
          <w:sz w:val="19"/>
          <w:szCs w:val="19"/>
        </w:rPr>
      </w:pPr>
      <w:r>
        <w:rPr>
          <w:sz w:val="19"/>
          <w:szCs w:val="19"/>
        </w:rPr>
        <w:t xml:space="preserve">2. </w:t>
      </w:r>
      <w:r w:rsidRPr="008F70AC">
        <w:rPr>
          <w:sz w:val="19"/>
          <w:szCs w:val="19"/>
        </w:rPr>
        <w:t>Identify 2 target areas for Group Advocacy</w:t>
      </w:r>
    </w:p>
    <w:p w:rsidR="008F70AC" w:rsidRDefault="008F70AC" w:rsidP="008F70AC">
      <w:pPr>
        <w:pStyle w:val="NoSpacing"/>
        <w:tabs>
          <w:tab w:val="left" w:pos="90"/>
        </w:tabs>
        <w:ind w:right="-1440"/>
        <w:rPr>
          <w:sz w:val="19"/>
          <w:szCs w:val="19"/>
        </w:rPr>
      </w:pPr>
    </w:p>
    <w:p w:rsidR="008F70AC" w:rsidRPr="008F70AC" w:rsidRDefault="008F70AC" w:rsidP="008F70AC">
      <w:pPr>
        <w:pStyle w:val="NoSpacing"/>
        <w:tabs>
          <w:tab w:val="left" w:pos="90"/>
        </w:tabs>
        <w:ind w:left="-180" w:right="-1440"/>
        <w:rPr>
          <w:sz w:val="20"/>
          <w:szCs w:val="20"/>
        </w:rPr>
      </w:pPr>
      <w:r w:rsidRPr="008F70AC">
        <w:rPr>
          <w:sz w:val="20"/>
          <w:szCs w:val="20"/>
          <w:u w:val="single"/>
        </w:rPr>
        <w:t>Registration is required (Free</w:t>
      </w:r>
      <w:r w:rsidRPr="008F70AC">
        <w:rPr>
          <w:sz w:val="20"/>
          <w:szCs w:val="20"/>
        </w:rPr>
        <w:t>):</w:t>
      </w:r>
    </w:p>
    <w:p w:rsidR="008F70AC" w:rsidRPr="008F70AC" w:rsidRDefault="008F70AC" w:rsidP="008F70AC">
      <w:pPr>
        <w:pStyle w:val="NoSpacing"/>
        <w:tabs>
          <w:tab w:val="left" w:pos="90"/>
        </w:tabs>
        <w:ind w:left="-180" w:right="-1440"/>
        <w:rPr>
          <w:color w:val="0000FF"/>
          <w:sz w:val="20"/>
          <w:szCs w:val="20"/>
        </w:rPr>
      </w:pPr>
    </w:p>
    <w:p w:rsidR="008F70AC" w:rsidRDefault="0015031F" w:rsidP="008F70AC">
      <w:pPr>
        <w:pStyle w:val="NoSpacing"/>
        <w:tabs>
          <w:tab w:val="left" w:pos="90"/>
        </w:tabs>
        <w:ind w:left="-180" w:right="-1440"/>
        <w:rPr>
          <w:color w:val="0000FF"/>
          <w:sz w:val="20"/>
          <w:szCs w:val="20"/>
        </w:rPr>
      </w:pPr>
      <w:hyperlink r:id="rId9" w:history="1">
        <w:r w:rsidR="008F70AC" w:rsidRPr="008F70AC">
          <w:rPr>
            <w:rStyle w:val="Hyperlink"/>
            <w:sz w:val="20"/>
            <w:szCs w:val="20"/>
          </w:rPr>
          <w:t>www.nypqcme.org</w:t>
        </w:r>
      </w:hyperlink>
    </w:p>
    <w:p w:rsidR="008F70AC" w:rsidRDefault="008F70AC" w:rsidP="008F70AC">
      <w:pPr>
        <w:pStyle w:val="NoSpacing"/>
        <w:tabs>
          <w:tab w:val="left" w:pos="90"/>
        </w:tabs>
        <w:ind w:left="-180" w:right="-1440"/>
        <w:rPr>
          <w:color w:val="0000FF"/>
          <w:sz w:val="20"/>
          <w:szCs w:val="20"/>
        </w:rPr>
      </w:pPr>
    </w:p>
    <w:p w:rsidR="008F70AC" w:rsidRDefault="008F70AC" w:rsidP="008F70AC">
      <w:pPr>
        <w:pStyle w:val="NoSpacing"/>
        <w:tabs>
          <w:tab w:val="left" w:pos="90"/>
        </w:tabs>
        <w:ind w:left="-180" w:right="-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Dinner will be served</w:t>
      </w:r>
    </w:p>
    <w:p w:rsidR="008F70AC" w:rsidRDefault="008F70AC" w:rsidP="008F70AC">
      <w:pPr>
        <w:pStyle w:val="NoSpacing"/>
        <w:tabs>
          <w:tab w:val="left" w:pos="90"/>
        </w:tabs>
        <w:ind w:left="-180" w:right="-1440"/>
        <w:rPr>
          <w:b/>
          <w:bCs/>
          <w:sz w:val="20"/>
          <w:szCs w:val="20"/>
        </w:rPr>
      </w:pPr>
    </w:p>
    <w:p w:rsidR="008F70AC" w:rsidRDefault="008F70AC" w:rsidP="008F70AC">
      <w:pPr>
        <w:pStyle w:val="NoSpacing"/>
        <w:tabs>
          <w:tab w:val="left" w:pos="90"/>
        </w:tabs>
        <w:ind w:left="-180" w:right="-1440"/>
        <w:rPr>
          <w:sz w:val="19"/>
          <w:szCs w:val="19"/>
        </w:rPr>
      </w:pPr>
      <w:r>
        <w:rPr>
          <w:sz w:val="19"/>
          <w:szCs w:val="19"/>
        </w:rPr>
        <w:t>This event will be of interest to professionals who are</w:t>
      </w:r>
    </w:p>
    <w:p w:rsidR="008F70AC" w:rsidRPr="008F70AC" w:rsidRDefault="008F70AC" w:rsidP="008F70AC">
      <w:pPr>
        <w:pStyle w:val="NoSpacing"/>
        <w:tabs>
          <w:tab w:val="left" w:pos="90"/>
        </w:tabs>
        <w:ind w:left="-180" w:right="-1440"/>
        <w:rPr>
          <w:sz w:val="19"/>
          <w:szCs w:val="19"/>
        </w:rPr>
      </w:pPr>
      <w:r>
        <w:rPr>
          <w:sz w:val="19"/>
          <w:szCs w:val="19"/>
        </w:rPr>
        <w:t>are interested in advocating for immigrant children.</w:t>
      </w:r>
    </w:p>
    <w:p w:rsidR="008F70AC" w:rsidRPr="008F70AC" w:rsidRDefault="008F70AC" w:rsidP="008F70AC">
      <w:pPr>
        <w:pStyle w:val="NoSpacing"/>
        <w:tabs>
          <w:tab w:val="left" w:pos="90"/>
        </w:tabs>
        <w:ind w:right="-1440"/>
        <w:rPr>
          <w:sz w:val="19"/>
          <w:szCs w:val="19"/>
        </w:rPr>
      </w:pPr>
    </w:p>
    <w:sectPr w:rsidR="008F70AC" w:rsidRPr="008F70AC" w:rsidSect="0047473F">
      <w:pgSz w:w="15840" w:h="12240" w:orient="landscape" w:code="1"/>
      <w:pgMar w:top="432" w:right="1440" w:bottom="432" w:left="1008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15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A73BB7"/>
    <w:rsid w:val="000034CB"/>
    <w:rsid w:val="00005CB9"/>
    <w:rsid w:val="00013B35"/>
    <w:rsid w:val="00015159"/>
    <w:rsid w:val="00025D70"/>
    <w:rsid w:val="00030C80"/>
    <w:rsid w:val="0004251B"/>
    <w:rsid w:val="00047093"/>
    <w:rsid w:val="00053858"/>
    <w:rsid w:val="00057006"/>
    <w:rsid w:val="0006178C"/>
    <w:rsid w:val="000637C9"/>
    <w:rsid w:val="0006599A"/>
    <w:rsid w:val="00065ED0"/>
    <w:rsid w:val="0007601C"/>
    <w:rsid w:val="00080560"/>
    <w:rsid w:val="0008166B"/>
    <w:rsid w:val="00083C75"/>
    <w:rsid w:val="000848E2"/>
    <w:rsid w:val="0008540F"/>
    <w:rsid w:val="00085F96"/>
    <w:rsid w:val="00094FF2"/>
    <w:rsid w:val="000975BF"/>
    <w:rsid w:val="000A51FD"/>
    <w:rsid w:val="000A5CDC"/>
    <w:rsid w:val="000B0D82"/>
    <w:rsid w:val="000B32D6"/>
    <w:rsid w:val="000B3F4B"/>
    <w:rsid w:val="000B56C7"/>
    <w:rsid w:val="000C2BEF"/>
    <w:rsid w:val="000D1FC5"/>
    <w:rsid w:val="000D2F10"/>
    <w:rsid w:val="000D5CC8"/>
    <w:rsid w:val="000F0055"/>
    <w:rsid w:val="000F2EA8"/>
    <w:rsid w:val="000F7D0A"/>
    <w:rsid w:val="00101D8A"/>
    <w:rsid w:val="00106C42"/>
    <w:rsid w:val="001168CD"/>
    <w:rsid w:val="001251F8"/>
    <w:rsid w:val="00131425"/>
    <w:rsid w:val="00136899"/>
    <w:rsid w:val="00147A09"/>
    <w:rsid w:val="0015031F"/>
    <w:rsid w:val="001561CC"/>
    <w:rsid w:val="001564D6"/>
    <w:rsid w:val="001571CF"/>
    <w:rsid w:val="001601FE"/>
    <w:rsid w:val="00170132"/>
    <w:rsid w:val="00174D48"/>
    <w:rsid w:val="001819F7"/>
    <w:rsid w:val="00184640"/>
    <w:rsid w:val="00186660"/>
    <w:rsid w:val="0019128E"/>
    <w:rsid w:val="0019237E"/>
    <w:rsid w:val="0019474B"/>
    <w:rsid w:val="00197896"/>
    <w:rsid w:val="001A081C"/>
    <w:rsid w:val="001A42E3"/>
    <w:rsid w:val="001A5274"/>
    <w:rsid w:val="001B0756"/>
    <w:rsid w:val="001B083F"/>
    <w:rsid w:val="001B094A"/>
    <w:rsid w:val="001B116F"/>
    <w:rsid w:val="001B2DF0"/>
    <w:rsid w:val="001B48FA"/>
    <w:rsid w:val="001B6320"/>
    <w:rsid w:val="001C4E01"/>
    <w:rsid w:val="001C50BA"/>
    <w:rsid w:val="001D25E4"/>
    <w:rsid w:val="001D39BC"/>
    <w:rsid w:val="001D462C"/>
    <w:rsid w:val="001E32E0"/>
    <w:rsid w:val="001E6992"/>
    <w:rsid w:val="001F303A"/>
    <w:rsid w:val="001F3993"/>
    <w:rsid w:val="00200A03"/>
    <w:rsid w:val="00212735"/>
    <w:rsid w:val="00212AE8"/>
    <w:rsid w:val="002135ED"/>
    <w:rsid w:val="0021378E"/>
    <w:rsid w:val="00215823"/>
    <w:rsid w:val="00236010"/>
    <w:rsid w:val="00243131"/>
    <w:rsid w:val="0024336C"/>
    <w:rsid w:val="00251310"/>
    <w:rsid w:val="002515B8"/>
    <w:rsid w:val="00256270"/>
    <w:rsid w:val="0025751E"/>
    <w:rsid w:val="002627A6"/>
    <w:rsid w:val="0027145A"/>
    <w:rsid w:val="00281089"/>
    <w:rsid w:val="00285418"/>
    <w:rsid w:val="0029142C"/>
    <w:rsid w:val="00294007"/>
    <w:rsid w:val="002B1767"/>
    <w:rsid w:val="002B3418"/>
    <w:rsid w:val="002C11A1"/>
    <w:rsid w:val="002D3872"/>
    <w:rsid w:val="002D4BFF"/>
    <w:rsid w:val="002E3733"/>
    <w:rsid w:val="002F59F4"/>
    <w:rsid w:val="00300145"/>
    <w:rsid w:val="0031180D"/>
    <w:rsid w:val="0031300E"/>
    <w:rsid w:val="0032535E"/>
    <w:rsid w:val="00325A5C"/>
    <w:rsid w:val="00326758"/>
    <w:rsid w:val="0033280A"/>
    <w:rsid w:val="003370F8"/>
    <w:rsid w:val="003373B4"/>
    <w:rsid w:val="00350D60"/>
    <w:rsid w:val="003628DF"/>
    <w:rsid w:val="00363154"/>
    <w:rsid w:val="00366531"/>
    <w:rsid w:val="003740D4"/>
    <w:rsid w:val="003749CE"/>
    <w:rsid w:val="00376A20"/>
    <w:rsid w:val="003777AD"/>
    <w:rsid w:val="00382923"/>
    <w:rsid w:val="003844B0"/>
    <w:rsid w:val="00384F70"/>
    <w:rsid w:val="00390E68"/>
    <w:rsid w:val="00391E7C"/>
    <w:rsid w:val="003A6546"/>
    <w:rsid w:val="003B1E97"/>
    <w:rsid w:val="003B4ACF"/>
    <w:rsid w:val="003B512B"/>
    <w:rsid w:val="003C2211"/>
    <w:rsid w:val="003C2CEB"/>
    <w:rsid w:val="003C431B"/>
    <w:rsid w:val="003D268A"/>
    <w:rsid w:val="003D7460"/>
    <w:rsid w:val="003E1653"/>
    <w:rsid w:val="003E483E"/>
    <w:rsid w:val="003E4E48"/>
    <w:rsid w:val="003E6A3C"/>
    <w:rsid w:val="003E71AE"/>
    <w:rsid w:val="00400B73"/>
    <w:rsid w:val="0040555C"/>
    <w:rsid w:val="004154B9"/>
    <w:rsid w:val="0042549F"/>
    <w:rsid w:val="004257B9"/>
    <w:rsid w:val="004519AE"/>
    <w:rsid w:val="00457B55"/>
    <w:rsid w:val="00462389"/>
    <w:rsid w:val="00466444"/>
    <w:rsid w:val="00467B8C"/>
    <w:rsid w:val="0047473F"/>
    <w:rsid w:val="00481CC4"/>
    <w:rsid w:val="00484950"/>
    <w:rsid w:val="00493639"/>
    <w:rsid w:val="004937C1"/>
    <w:rsid w:val="00496FDA"/>
    <w:rsid w:val="004A07B4"/>
    <w:rsid w:val="004A0C78"/>
    <w:rsid w:val="004A3C91"/>
    <w:rsid w:val="004A3F10"/>
    <w:rsid w:val="004B1309"/>
    <w:rsid w:val="004B15D5"/>
    <w:rsid w:val="004B306B"/>
    <w:rsid w:val="004B30DD"/>
    <w:rsid w:val="004B5409"/>
    <w:rsid w:val="004D0B93"/>
    <w:rsid w:val="004D6EC4"/>
    <w:rsid w:val="004E229B"/>
    <w:rsid w:val="004F2A1E"/>
    <w:rsid w:val="0050724B"/>
    <w:rsid w:val="00511FA8"/>
    <w:rsid w:val="00514C3D"/>
    <w:rsid w:val="005252EF"/>
    <w:rsid w:val="00527D2B"/>
    <w:rsid w:val="00532BC0"/>
    <w:rsid w:val="00535120"/>
    <w:rsid w:val="00537783"/>
    <w:rsid w:val="00542949"/>
    <w:rsid w:val="0054390B"/>
    <w:rsid w:val="00546C76"/>
    <w:rsid w:val="005602E1"/>
    <w:rsid w:val="005678DB"/>
    <w:rsid w:val="00572227"/>
    <w:rsid w:val="00590A4C"/>
    <w:rsid w:val="005A5905"/>
    <w:rsid w:val="005B4C99"/>
    <w:rsid w:val="005C0592"/>
    <w:rsid w:val="005C55B1"/>
    <w:rsid w:val="005D7555"/>
    <w:rsid w:val="005E0C0C"/>
    <w:rsid w:val="005E451C"/>
    <w:rsid w:val="005E7019"/>
    <w:rsid w:val="005F0B53"/>
    <w:rsid w:val="005F0BFB"/>
    <w:rsid w:val="005F0DBA"/>
    <w:rsid w:val="005F4DC9"/>
    <w:rsid w:val="005F5489"/>
    <w:rsid w:val="00601897"/>
    <w:rsid w:val="006044C6"/>
    <w:rsid w:val="00607A3A"/>
    <w:rsid w:val="00613219"/>
    <w:rsid w:val="00613B3B"/>
    <w:rsid w:val="006144E5"/>
    <w:rsid w:val="006146DA"/>
    <w:rsid w:val="00615533"/>
    <w:rsid w:val="00615E1B"/>
    <w:rsid w:val="00620193"/>
    <w:rsid w:val="00626C4F"/>
    <w:rsid w:val="00631074"/>
    <w:rsid w:val="00636A0A"/>
    <w:rsid w:val="00641088"/>
    <w:rsid w:val="00642A25"/>
    <w:rsid w:val="00645E97"/>
    <w:rsid w:val="00653397"/>
    <w:rsid w:val="00653793"/>
    <w:rsid w:val="00655FB4"/>
    <w:rsid w:val="00664D91"/>
    <w:rsid w:val="006720D7"/>
    <w:rsid w:val="006929A5"/>
    <w:rsid w:val="006A046D"/>
    <w:rsid w:val="006A7563"/>
    <w:rsid w:val="006A7608"/>
    <w:rsid w:val="006B0E21"/>
    <w:rsid w:val="006B3729"/>
    <w:rsid w:val="006B6C9B"/>
    <w:rsid w:val="006C0533"/>
    <w:rsid w:val="006C5CF1"/>
    <w:rsid w:val="006C75A3"/>
    <w:rsid w:val="006D0E4A"/>
    <w:rsid w:val="006D0EEA"/>
    <w:rsid w:val="006D28B7"/>
    <w:rsid w:val="006D46BC"/>
    <w:rsid w:val="006E7964"/>
    <w:rsid w:val="006F2D3B"/>
    <w:rsid w:val="006F3EF8"/>
    <w:rsid w:val="006F6AB7"/>
    <w:rsid w:val="006F7848"/>
    <w:rsid w:val="006F7A29"/>
    <w:rsid w:val="007058A3"/>
    <w:rsid w:val="00707F56"/>
    <w:rsid w:val="00711B69"/>
    <w:rsid w:val="00713C2B"/>
    <w:rsid w:val="007153A6"/>
    <w:rsid w:val="00727B07"/>
    <w:rsid w:val="0073612B"/>
    <w:rsid w:val="00745BC7"/>
    <w:rsid w:val="007777F9"/>
    <w:rsid w:val="00790221"/>
    <w:rsid w:val="007902FB"/>
    <w:rsid w:val="0079485F"/>
    <w:rsid w:val="007A7C97"/>
    <w:rsid w:val="007B1565"/>
    <w:rsid w:val="007B3DD1"/>
    <w:rsid w:val="007B447E"/>
    <w:rsid w:val="007C21BC"/>
    <w:rsid w:val="007E244B"/>
    <w:rsid w:val="007E26D2"/>
    <w:rsid w:val="007E445E"/>
    <w:rsid w:val="007F0ABB"/>
    <w:rsid w:val="007F325A"/>
    <w:rsid w:val="007F3886"/>
    <w:rsid w:val="007F493A"/>
    <w:rsid w:val="007F63B5"/>
    <w:rsid w:val="00812AF8"/>
    <w:rsid w:val="00822162"/>
    <w:rsid w:val="008349C4"/>
    <w:rsid w:val="008435D3"/>
    <w:rsid w:val="00850F0E"/>
    <w:rsid w:val="00856E1E"/>
    <w:rsid w:val="00864405"/>
    <w:rsid w:val="0086781F"/>
    <w:rsid w:val="00874965"/>
    <w:rsid w:val="00875300"/>
    <w:rsid w:val="00882FD8"/>
    <w:rsid w:val="0088528D"/>
    <w:rsid w:val="00891CE6"/>
    <w:rsid w:val="008939A3"/>
    <w:rsid w:val="0089542C"/>
    <w:rsid w:val="008C0807"/>
    <w:rsid w:val="008C13D7"/>
    <w:rsid w:val="008C1C60"/>
    <w:rsid w:val="008D4B6C"/>
    <w:rsid w:val="008D622A"/>
    <w:rsid w:val="008E6A8F"/>
    <w:rsid w:val="008F70AC"/>
    <w:rsid w:val="0090046A"/>
    <w:rsid w:val="009012DB"/>
    <w:rsid w:val="00902CD8"/>
    <w:rsid w:val="0091176A"/>
    <w:rsid w:val="00913CF1"/>
    <w:rsid w:val="0092016A"/>
    <w:rsid w:val="009205AB"/>
    <w:rsid w:val="00922C04"/>
    <w:rsid w:val="00926128"/>
    <w:rsid w:val="00926267"/>
    <w:rsid w:val="00937A1D"/>
    <w:rsid w:val="00955CAF"/>
    <w:rsid w:val="009860E0"/>
    <w:rsid w:val="009868EE"/>
    <w:rsid w:val="00986D56"/>
    <w:rsid w:val="00990B5D"/>
    <w:rsid w:val="009A30BE"/>
    <w:rsid w:val="009A55EB"/>
    <w:rsid w:val="009A5B67"/>
    <w:rsid w:val="009B3653"/>
    <w:rsid w:val="009B635B"/>
    <w:rsid w:val="009B7023"/>
    <w:rsid w:val="009C03E2"/>
    <w:rsid w:val="009C2A16"/>
    <w:rsid w:val="009C6B40"/>
    <w:rsid w:val="009D32BF"/>
    <w:rsid w:val="009E01B3"/>
    <w:rsid w:val="009E0476"/>
    <w:rsid w:val="009E36FA"/>
    <w:rsid w:val="009F5636"/>
    <w:rsid w:val="00A01C89"/>
    <w:rsid w:val="00A02F65"/>
    <w:rsid w:val="00A13CE5"/>
    <w:rsid w:val="00A17195"/>
    <w:rsid w:val="00A21BB8"/>
    <w:rsid w:val="00A31890"/>
    <w:rsid w:val="00A34CBA"/>
    <w:rsid w:val="00A36DAC"/>
    <w:rsid w:val="00A430D9"/>
    <w:rsid w:val="00A54AEA"/>
    <w:rsid w:val="00A63A5A"/>
    <w:rsid w:val="00A64279"/>
    <w:rsid w:val="00A6549D"/>
    <w:rsid w:val="00A72440"/>
    <w:rsid w:val="00A73BB7"/>
    <w:rsid w:val="00A7414A"/>
    <w:rsid w:val="00A91FAA"/>
    <w:rsid w:val="00A93015"/>
    <w:rsid w:val="00A956CB"/>
    <w:rsid w:val="00AA51FF"/>
    <w:rsid w:val="00AB07B5"/>
    <w:rsid w:val="00AB0A22"/>
    <w:rsid w:val="00AC5CAD"/>
    <w:rsid w:val="00AD3F49"/>
    <w:rsid w:val="00AD5603"/>
    <w:rsid w:val="00AE6530"/>
    <w:rsid w:val="00B04DF4"/>
    <w:rsid w:val="00B1011C"/>
    <w:rsid w:val="00B2070F"/>
    <w:rsid w:val="00B20B0F"/>
    <w:rsid w:val="00B35A1D"/>
    <w:rsid w:val="00B42C41"/>
    <w:rsid w:val="00B435CB"/>
    <w:rsid w:val="00B4371B"/>
    <w:rsid w:val="00B51A22"/>
    <w:rsid w:val="00B549C2"/>
    <w:rsid w:val="00B5578C"/>
    <w:rsid w:val="00B568C3"/>
    <w:rsid w:val="00B648F6"/>
    <w:rsid w:val="00B64FC9"/>
    <w:rsid w:val="00B6628C"/>
    <w:rsid w:val="00B7367C"/>
    <w:rsid w:val="00B81221"/>
    <w:rsid w:val="00B8127D"/>
    <w:rsid w:val="00B84688"/>
    <w:rsid w:val="00B84F61"/>
    <w:rsid w:val="00B91BAF"/>
    <w:rsid w:val="00B97009"/>
    <w:rsid w:val="00BA2B36"/>
    <w:rsid w:val="00BA4FA4"/>
    <w:rsid w:val="00BA7321"/>
    <w:rsid w:val="00BC4876"/>
    <w:rsid w:val="00BD20FE"/>
    <w:rsid w:val="00BD3C44"/>
    <w:rsid w:val="00BE0A2E"/>
    <w:rsid w:val="00BE46D8"/>
    <w:rsid w:val="00BF0F2C"/>
    <w:rsid w:val="00BF653A"/>
    <w:rsid w:val="00C06F66"/>
    <w:rsid w:val="00C10626"/>
    <w:rsid w:val="00C12EEE"/>
    <w:rsid w:val="00C160DD"/>
    <w:rsid w:val="00C2401D"/>
    <w:rsid w:val="00C269DF"/>
    <w:rsid w:val="00C31536"/>
    <w:rsid w:val="00C35C63"/>
    <w:rsid w:val="00C36FE2"/>
    <w:rsid w:val="00C4147D"/>
    <w:rsid w:val="00C420D7"/>
    <w:rsid w:val="00C42318"/>
    <w:rsid w:val="00C4295D"/>
    <w:rsid w:val="00C56F95"/>
    <w:rsid w:val="00C665BE"/>
    <w:rsid w:val="00C703C2"/>
    <w:rsid w:val="00C71453"/>
    <w:rsid w:val="00C72923"/>
    <w:rsid w:val="00C9526A"/>
    <w:rsid w:val="00CC469D"/>
    <w:rsid w:val="00CC569F"/>
    <w:rsid w:val="00CD560A"/>
    <w:rsid w:val="00CE2DB3"/>
    <w:rsid w:val="00CF0FA1"/>
    <w:rsid w:val="00CF4885"/>
    <w:rsid w:val="00D034CD"/>
    <w:rsid w:val="00D05FBD"/>
    <w:rsid w:val="00D278F6"/>
    <w:rsid w:val="00D305DE"/>
    <w:rsid w:val="00D32891"/>
    <w:rsid w:val="00D32A35"/>
    <w:rsid w:val="00D42F7B"/>
    <w:rsid w:val="00D546E9"/>
    <w:rsid w:val="00D57E9F"/>
    <w:rsid w:val="00D60AA8"/>
    <w:rsid w:val="00D655A7"/>
    <w:rsid w:val="00D777EA"/>
    <w:rsid w:val="00D84B16"/>
    <w:rsid w:val="00DA0E3C"/>
    <w:rsid w:val="00DA40C7"/>
    <w:rsid w:val="00DB5644"/>
    <w:rsid w:val="00DE47DE"/>
    <w:rsid w:val="00E02177"/>
    <w:rsid w:val="00E03DC8"/>
    <w:rsid w:val="00E07A9C"/>
    <w:rsid w:val="00E20881"/>
    <w:rsid w:val="00E23A02"/>
    <w:rsid w:val="00E26518"/>
    <w:rsid w:val="00E303C7"/>
    <w:rsid w:val="00E30DAB"/>
    <w:rsid w:val="00E43574"/>
    <w:rsid w:val="00E51118"/>
    <w:rsid w:val="00E51715"/>
    <w:rsid w:val="00E53B78"/>
    <w:rsid w:val="00E601BA"/>
    <w:rsid w:val="00E635BE"/>
    <w:rsid w:val="00E6596C"/>
    <w:rsid w:val="00E81B66"/>
    <w:rsid w:val="00E832A8"/>
    <w:rsid w:val="00E85581"/>
    <w:rsid w:val="00E875CC"/>
    <w:rsid w:val="00E91382"/>
    <w:rsid w:val="00E93D59"/>
    <w:rsid w:val="00EB3CB4"/>
    <w:rsid w:val="00ED11A5"/>
    <w:rsid w:val="00ED2B19"/>
    <w:rsid w:val="00ED2B86"/>
    <w:rsid w:val="00ED6EC4"/>
    <w:rsid w:val="00EE1590"/>
    <w:rsid w:val="00EF0AC9"/>
    <w:rsid w:val="00EF2B4D"/>
    <w:rsid w:val="00EF2DC3"/>
    <w:rsid w:val="00EF4408"/>
    <w:rsid w:val="00EF5B03"/>
    <w:rsid w:val="00F0179E"/>
    <w:rsid w:val="00F02A48"/>
    <w:rsid w:val="00F11F9C"/>
    <w:rsid w:val="00F13D3B"/>
    <w:rsid w:val="00F17D3A"/>
    <w:rsid w:val="00F274FE"/>
    <w:rsid w:val="00F337CE"/>
    <w:rsid w:val="00F36FA5"/>
    <w:rsid w:val="00F373AA"/>
    <w:rsid w:val="00F41748"/>
    <w:rsid w:val="00F44A7B"/>
    <w:rsid w:val="00F56C44"/>
    <w:rsid w:val="00F56E1A"/>
    <w:rsid w:val="00F5752A"/>
    <w:rsid w:val="00F65F2D"/>
    <w:rsid w:val="00F73F60"/>
    <w:rsid w:val="00F7536B"/>
    <w:rsid w:val="00F7685C"/>
    <w:rsid w:val="00F83D0B"/>
    <w:rsid w:val="00F93F6D"/>
    <w:rsid w:val="00F94B86"/>
    <w:rsid w:val="00FA4D7C"/>
    <w:rsid w:val="00FC2D2D"/>
    <w:rsid w:val="00FD2A5A"/>
    <w:rsid w:val="00FD2E1F"/>
    <w:rsid w:val="00FD5504"/>
    <w:rsid w:val="00FE18D5"/>
    <w:rsid w:val="00FF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1F"/>
    <w:rPr>
      <w:sz w:val="24"/>
      <w:szCs w:val="24"/>
    </w:rPr>
  </w:style>
  <w:style w:type="paragraph" w:styleId="Heading1">
    <w:name w:val="heading 1"/>
    <w:basedOn w:val="Normal"/>
    <w:next w:val="Normal"/>
    <w:qFormat/>
    <w:rsid w:val="0015031F"/>
    <w:pPr>
      <w:keepNext/>
      <w:ind w:left="-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15031F"/>
    <w:pPr>
      <w:keepNext/>
      <w:jc w:val="center"/>
      <w:outlineLvl w:val="1"/>
    </w:pPr>
    <w:rPr>
      <w:rFonts w:eastAsia="Batang"/>
      <w:b/>
      <w:bCs/>
      <w:sz w:val="48"/>
    </w:rPr>
  </w:style>
  <w:style w:type="paragraph" w:styleId="Heading3">
    <w:name w:val="heading 3"/>
    <w:basedOn w:val="Normal"/>
    <w:next w:val="Normal"/>
    <w:qFormat/>
    <w:rsid w:val="0015031F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15031F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15031F"/>
    <w:pPr>
      <w:keepNext/>
      <w:ind w:right="-468"/>
      <w:jc w:val="center"/>
      <w:outlineLvl w:val="4"/>
    </w:pPr>
    <w:rPr>
      <w:rFonts w:eastAsia="Batang"/>
      <w:b/>
      <w:bCs/>
      <w:sz w:val="48"/>
    </w:rPr>
  </w:style>
  <w:style w:type="paragraph" w:styleId="Heading6">
    <w:name w:val="heading 6"/>
    <w:basedOn w:val="Normal"/>
    <w:next w:val="Normal"/>
    <w:qFormat/>
    <w:rsid w:val="0015031F"/>
    <w:pPr>
      <w:keepNext/>
      <w:jc w:val="center"/>
      <w:outlineLvl w:val="5"/>
    </w:pPr>
    <w:rPr>
      <w:b/>
      <w:bCs/>
      <w:sz w:val="52"/>
    </w:rPr>
  </w:style>
  <w:style w:type="paragraph" w:styleId="Heading7">
    <w:name w:val="heading 7"/>
    <w:basedOn w:val="Normal"/>
    <w:next w:val="Normal"/>
    <w:qFormat/>
    <w:rsid w:val="0015031F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15031F"/>
    <w:pPr>
      <w:keepNext/>
      <w:ind w:left="-90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15031F"/>
    <w:pPr>
      <w:keepNext/>
      <w:ind w:left="-900" w:right="-132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15031F"/>
    <w:rPr>
      <w:b/>
      <w:bCs/>
      <w:i/>
      <w:iCs/>
      <w:sz w:val="20"/>
    </w:rPr>
  </w:style>
  <w:style w:type="paragraph" w:styleId="BodyTextIndent">
    <w:name w:val="Body Text Indent"/>
    <w:basedOn w:val="Normal"/>
    <w:semiHidden/>
    <w:rsid w:val="0015031F"/>
    <w:pPr>
      <w:ind w:left="-180"/>
    </w:pPr>
    <w:rPr>
      <w:b/>
      <w:bCs/>
      <w:sz w:val="20"/>
    </w:rPr>
  </w:style>
  <w:style w:type="paragraph" w:styleId="BodyText">
    <w:name w:val="Body Text"/>
    <w:basedOn w:val="Normal"/>
    <w:semiHidden/>
    <w:rsid w:val="0015031F"/>
    <w:rPr>
      <w:sz w:val="20"/>
    </w:rPr>
  </w:style>
  <w:style w:type="paragraph" w:styleId="BodyTextIndent2">
    <w:name w:val="Body Text Indent 2"/>
    <w:basedOn w:val="Normal"/>
    <w:semiHidden/>
    <w:rsid w:val="0015031F"/>
    <w:pPr>
      <w:ind w:left="540"/>
    </w:pPr>
    <w:rPr>
      <w:sz w:val="20"/>
    </w:rPr>
  </w:style>
  <w:style w:type="paragraph" w:styleId="BlockText">
    <w:name w:val="Block Text"/>
    <w:basedOn w:val="Normal"/>
    <w:semiHidden/>
    <w:rsid w:val="0015031F"/>
    <w:pPr>
      <w:ind w:left="540" w:right="-276"/>
    </w:pPr>
    <w:rPr>
      <w:sz w:val="20"/>
    </w:rPr>
  </w:style>
  <w:style w:type="paragraph" w:styleId="BodyTextIndent3">
    <w:name w:val="Body Text Indent 3"/>
    <w:basedOn w:val="Normal"/>
    <w:semiHidden/>
    <w:rsid w:val="0015031F"/>
    <w:pPr>
      <w:ind w:left="-1260"/>
    </w:pPr>
  </w:style>
  <w:style w:type="paragraph" w:styleId="HTMLPreformatted">
    <w:name w:val="HTML Preformatted"/>
    <w:basedOn w:val="Normal"/>
    <w:semiHidden/>
    <w:rsid w:val="00150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semiHidden/>
    <w:rsid w:val="0015031F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0B32D6"/>
    <w:rPr>
      <w:sz w:val="24"/>
      <w:szCs w:val="24"/>
    </w:rPr>
  </w:style>
  <w:style w:type="character" w:styleId="Hyperlink">
    <w:name w:val="Hyperlink"/>
    <w:uiPriority w:val="99"/>
    <w:unhideWhenUsed/>
    <w:rsid w:val="006720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2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21BB8"/>
    <w:rPr>
      <w:rFonts w:ascii="Tahoma" w:hAnsi="Tahoma" w:cs="Tahoma"/>
      <w:sz w:val="16"/>
      <w:szCs w:val="16"/>
    </w:rPr>
  </w:style>
  <w:style w:type="character" w:customStyle="1" w:styleId="tab">
    <w:name w:val="tab"/>
    <w:rsid w:val="00BF0F2C"/>
  </w:style>
  <w:style w:type="paragraph" w:customStyle="1" w:styleId="Default">
    <w:name w:val="Default"/>
    <w:rsid w:val="006D46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6929A5"/>
    <w:rPr>
      <w:b/>
      <w:bCs/>
    </w:rPr>
  </w:style>
  <w:style w:type="table" w:styleId="TableGrid">
    <w:name w:val="Table Grid"/>
    <w:basedOn w:val="TableNormal"/>
    <w:uiPriority w:val="59"/>
    <w:rsid w:val="0087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t-title">
    <w:name w:val="appt-title"/>
    <w:rsid w:val="00BC4876"/>
  </w:style>
  <w:style w:type="paragraph" w:styleId="ListParagraph">
    <w:name w:val="List Paragraph"/>
    <w:basedOn w:val="Normal"/>
    <w:uiPriority w:val="34"/>
    <w:qFormat/>
    <w:rsid w:val="00C160DD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274"/>
    <w:rPr>
      <w:rFonts w:ascii="Calibri" w:eastAsia="Calibri" w:hAnsi="Calibri"/>
      <w:color w:val="00000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1A5274"/>
    <w:rPr>
      <w:rFonts w:ascii="Calibri" w:eastAsia="Calibri" w:hAnsi="Calibri"/>
      <w:color w:val="000000"/>
      <w:sz w:val="22"/>
      <w:szCs w:val="21"/>
    </w:rPr>
  </w:style>
  <w:style w:type="character" w:customStyle="1" w:styleId="s1">
    <w:name w:val="s1"/>
    <w:rsid w:val="00281089"/>
  </w:style>
  <w:style w:type="character" w:customStyle="1" w:styleId="apple-style-span">
    <w:name w:val="apple-style-span"/>
    <w:rsid w:val="0090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Batang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right="-468"/>
      <w:jc w:val="center"/>
      <w:outlineLvl w:val="4"/>
    </w:pPr>
    <w:rPr>
      <w:rFonts w:eastAsia="Batang"/>
      <w:b/>
      <w:bCs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ind w:left="-90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-900" w:right="-132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Pr>
      <w:b/>
      <w:bCs/>
      <w:i/>
      <w:iCs/>
      <w:sz w:val="20"/>
    </w:rPr>
  </w:style>
  <w:style w:type="paragraph" w:styleId="BodyTextIndent">
    <w:name w:val="Body Text Indent"/>
    <w:basedOn w:val="Normal"/>
    <w:semiHidden/>
    <w:pPr>
      <w:ind w:left="-180"/>
    </w:pPr>
    <w:rPr>
      <w:b/>
      <w:bCs/>
      <w:sz w:val="20"/>
    </w:rPr>
  </w:style>
  <w:style w:type="paragraph" w:styleId="BodyText">
    <w:name w:val="Body Text"/>
    <w:basedOn w:val="Normal"/>
    <w:semiHidden/>
    <w:rPr>
      <w:sz w:val="20"/>
    </w:rPr>
  </w:style>
  <w:style w:type="paragraph" w:styleId="BodyTextIndent2">
    <w:name w:val="Body Text Indent 2"/>
    <w:basedOn w:val="Normal"/>
    <w:semiHidden/>
    <w:pPr>
      <w:ind w:left="540"/>
    </w:pPr>
    <w:rPr>
      <w:sz w:val="20"/>
    </w:rPr>
  </w:style>
  <w:style w:type="paragraph" w:styleId="BlockText">
    <w:name w:val="Block Text"/>
    <w:basedOn w:val="Normal"/>
    <w:semiHidden/>
    <w:pPr>
      <w:ind w:left="540" w:right="-276"/>
    </w:pPr>
    <w:rPr>
      <w:sz w:val="20"/>
    </w:rPr>
  </w:style>
  <w:style w:type="paragraph" w:styleId="BodyTextIndent3">
    <w:name w:val="Body Text Indent 3"/>
    <w:basedOn w:val="Normal"/>
    <w:semiHidden/>
    <w:pPr>
      <w:ind w:left="-1260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0B32D6"/>
    <w:rPr>
      <w:sz w:val="24"/>
      <w:szCs w:val="24"/>
    </w:rPr>
  </w:style>
  <w:style w:type="character" w:styleId="Hyperlink">
    <w:name w:val="Hyperlink"/>
    <w:uiPriority w:val="99"/>
    <w:unhideWhenUsed/>
    <w:rsid w:val="006720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2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21BB8"/>
    <w:rPr>
      <w:rFonts w:ascii="Tahoma" w:hAnsi="Tahoma" w:cs="Tahoma"/>
      <w:sz w:val="16"/>
      <w:szCs w:val="16"/>
    </w:rPr>
  </w:style>
  <w:style w:type="character" w:customStyle="1" w:styleId="tab">
    <w:name w:val="tab"/>
    <w:rsid w:val="00BF0F2C"/>
  </w:style>
  <w:style w:type="paragraph" w:customStyle="1" w:styleId="Default">
    <w:name w:val="Default"/>
    <w:rsid w:val="006D46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6929A5"/>
    <w:rPr>
      <w:b/>
      <w:bCs/>
    </w:rPr>
  </w:style>
  <w:style w:type="table" w:styleId="TableGrid">
    <w:name w:val="Table Grid"/>
    <w:basedOn w:val="TableNormal"/>
    <w:uiPriority w:val="59"/>
    <w:rsid w:val="0087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t-title">
    <w:name w:val="appt-title"/>
    <w:rsid w:val="00BC4876"/>
  </w:style>
  <w:style w:type="paragraph" w:styleId="ListParagraph">
    <w:name w:val="List Paragraph"/>
    <w:basedOn w:val="Normal"/>
    <w:uiPriority w:val="34"/>
    <w:qFormat/>
    <w:rsid w:val="00C160DD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274"/>
    <w:rPr>
      <w:rFonts w:ascii="Calibri" w:eastAsia="Calibri" w:hAnsi="Calibri"/>
      <w:color w:val="000000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1A5274"/>
    <w:rPr>
      <w:rFonts w:ascii="Calibri" w:eastAsia="Calibri" w:hAnsi="Calibri"/>
      <w:color w:val="000000"/>
      <w:sz w:val="22"/>
      <w:szCs w:val="21"/>
    </w:rPr>
  </w:style>
  <w:style w:type="character" w:customStyle="1" w:styleId="s1">
    <w:name w:val="s1"/>
    <w:rsid w:val="00281089"/>
  </w:style>
  <w:style w:type="character" w:customStyle="1" w:styleId="apple-style-span">
    <w:name w:val="apple-style-span"/>
    <w:rsid w:val="00900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pqcm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nyhq.org/Dire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pqc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1CB6-C1CD-48D9-8C5F-4E7DB663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12, 2008</vt:lpstr>
    </vt:vector>
  </TitlesOfParts>
  <Company>NYHQ</Company>
  <LinksUpToDate>false</LinksUpToDate>
  <CharactersWithSpaces>5761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http://www.nypqcme.org/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12, 2008</dc:title>
  <dc:creator>cmemss</dc:creator>
  <cp:lastModifiedBy>PC</cp:lastModifiedBy>
  <cp:revision>2</cp:revision>
  <cp:lastPrinted>2018-03-12T02:11:00Z</cp:lastPrinted>
  <dcterms:created xsi:type="dcterms:W3CDTF">2018-03-12T20:14:00Z</dcterms:created>
  <dcterms:modified xsi:type="dcterms:W3CDTF">2018-03-12T20:14:00Z</dcterms:modified>
</cp:coreProperties>
</file>